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B9E" w:rsidRDefault="00B83B9E" w:rsidP="00B83B9E">
      <w:bookmarkStart w:id="0" w:name="_GoBack"/>
      <w:bookmarkEnd w:id="0"/>
    </w:p>
    <w:p w:rsidR="00B83B9E" w:rsidRDefault="00B83B9E" w:rsidP="00B83B9E"/>
    <w:p w:rsidR="00B83B9E" w:rsidRDefault="00B83B9E" w:rsidP="00B83B9E">
      <w:pPr>
        <w:pStyle w:val="Ttulo2"/>
        <w:shd w:val="clear" w:color="auto" w:fill="FFFFFF"/>
        <w:spacing w:before="0" w:beforeAutospacing="0" w:after="107" w:afterAutospacing="0" w:line="387" w:lineRule="atLeast"/>
        <w:rPr>
          <w:rFonts w:ascii="Arial" w:hAnsi="Arial" w:cs="Arial"/>
          <w:sz w:val="24"/>
          <w:szCs w:val="24"/>
        </w:rPr>
      </w:pPr>
    </w:p>
    <w:p w:rsidR="00281526" w:rsidRPr="00281526" w:rsidRDefault="00B83B9E" w:rsidP="00281526">
      <w:pPr>
        <w:pStyle w:val="Ttulo2"/>
        <w:shd w:val="clear" w:color="auto" w:fill="FFFFFF"/>
        <w:spacing w:before="0" w:beforeAutospacing="0" w:after="107" w:afterAutospacing="0" w:line="387" w:lineRule="atLeast"/>
        <w:jc w:val="center"/>
        <w:rPr>
          <w:rFonts w:ascii="Arial" w:hAnsi="Arial" w:cs="Arial"/>
          <w:b w:val="0"/>
          <w:bCs w:val="0"/>
          <w:color w:val="00569D"/>
          <w:spacing w:val="5"/>
          <w:sz w:val="32"/>
          <w:szCs w:val="32"/>
          <w:lang w:val="en-US"/>
        </w:rPr>
      </w:pPr>
      <w:r w:rsidRPr="00281526">
        <w:rPr>
          <w:rFonts w:ascii="Arial" w:hAnsi="Arial" w:cs="Arial"/>
          <w:b w:val="0"/>
          <w:bCs w:val="0"/>
          <w:color w:val="00569D"/>
          <w:spacing w:val="5"/>
          <w:sz w:val="32"/>
          <w:szCs w:val="32"/>
          <w:lang w:val="en-US"/>
        </w:rPr>
        <w:t>Pri</w:t>
      </w:r>
      <w:r w:rsidR="00281526" w:rsidRPr="00281526">
        <w:rPr>
          <w:rFonts w:ascii="Arial" w:hAnsi="Arial" w:cs="Arial"/>
          <w:b w:val="0"/>
          <w:bCs w:val="0"/>
          <w:color w:val="00569D"/>
          <w:spacing w:val="5"/>
          <w:sz w:val="32"/>
          <w:szCs w:val="32"/>
          <w:lang w:val="en-US"/>
        </w:rPr>
        <w:t xml:space="preserve">vacy and intellectual property </w:t>
      </w:r>
      <w:r w:rsidRPr="00281526">
        <w:rPr>
          <w:rFonts w:ascii="Arial" w:hAnsi="Arial" w:cs="Arial"/>
          <w:b w:val="0"/>
          <w:bCs w:val="0"/>
          <w:color w:val="00569D"/>
          <w:spacing w:val="5"/>
          <w:sz w:val="32"/>
          <w:szCs w:val="32"/>
          <w:lang w:val="en-US"/>
        </w:rPr>
        <w:t xml:space="preserve">– </w:t>
      </w:r>
      <w:r w:rsidR="00281526" w:rsidRPr="00281526">
        <w:rPr>
          <w:rFonts w:ascii="Arial" w:hAnsi="Arial" w:cs="Arial"/>
          <w:b w:val="0"/>
          <w:bCs w:val="0"/>
          <w:color w:val="00569D"/>
          <w:spacing w:val="5"/>
          <w:sz w:val="32"/>
          <w:szCs w:val="32"/>
          <w:lang w:val="en-US"/>
        </w:rPr>
        <w:t>COMMUNITY RESILIENCE</w:t>
      </w:r>
    </w:p>
    <w:p w:rsidR="00B83B9E" w:rsidRPr="00281526" w:rsidRDefault="00B83B9E" w:rsidP="00281526">
      <w:pPr>
        <w:pStyle w:val="Ttulo2"/>
        <w:shd w:val="clear" w:color="auto" w:fill="FFFFFF"/>
        <w:spacing w:before="0" w:beforeAutospacing="0" w:after="107" w:afterAutospacing="0" w:line="387" w:lineRule="atLeast"/>
        <w:jc w:val="center"/>
        <w:rPr>
          <w:rFonts w:ascii="Arial" w:hAnsi="Arial" w:cs="Arial"/>
          <w:color w:val="494B4C"/>
          <w:spacing w:val="5"/>
          <w:sz w:val="24"/>
          <w:szCs w:val="24"/>
          <w:lang w:val="en-US"/>
        </w:rPr>
      </w:pPr>
    </w:p>
    <w:p w:rsidR="00B83B9E" w:rsidRPr="00281526" w:rsidRDefault="00B83B9E" w:rsidP="00B83B9E">
      <w:pPr>
        <w:pStyle w:val="NormalWeb"/>
        <w:shd w:val="clear" w:color="auto" w:fill="FFFFFF"/>
        <w:spacing w:before="0" w:beforeAutospacing="0" w:after="0" w:afterAutospacing="0"/>
        <w:rPr>
          <w:rFonts w:ascii="Arial" w:hAnsi="Arial" w:cs="Arial"/>
          <w:color w:val="494B4C"/>
          <w:spacing w:val="5"/>
          <w:lang w:val="en-US"/>
        </w:rPr>
      </w:pPr>
    </w:p>
    <w:p w:rsidR="00281526" w:rsidRPr="00281526" w:rsidRDefault="00281526" w:rsidP="00281526">
      <w:pPr>
        <w:numPr>
          <w:ilvl w:val="0"/>
          <w:numId w:val="1"/>
        </w:numPr>
        <w:shd w:val="clear" w:color="auto" w:fill="FFFFFF"/>
        <w:spacing w:before="100" w:beforeAutospacing="1" w:after="100" w:afterAutospacing="1" w:line="240" w:lineRule="auto"/>
        <w:rPr>
          <w:rFonts w:ascii="Arial" w:eastAsia="Times New Roman" w:hAnsi="Arial" w:cs="Arial"/>
          <w:color w:val="494B4C"/>
          <w:spacing w:val="5"/>
          <w:sz w:val="24"/>
          <w:szCs w:val="24"/>
          <w:lang w:val="en-US" w:eastAsia="es-PA"/>
        </w:rPr>
      </w:pPr>
      <w:r w:rsidRPr="00281526">
        <w:rPr>
          <w:rFonts w:ascii="Arial" w:eastAsia="Times New Roman" w:hAnsi="Arial" w:cs="Arial"/>
          <w:color w:val="494B4C"/>
          <w:spacing w:val="5"/>
          <w:sz w:val="24"/>
          <w:szCs w:val="24"/>
          <w:lang w:val="en-US" w:eastAsia="es-PA"/>
        </w:rPr>
        <w:t>The Submission must be an entirely original work created by the participants and must have all necessary rights in and to the Submission.</w:t>
      </w:r>
    </w:p>
    <w:p w:rsidR="00281526" w:rsidRPr="00281526" w:rsidRDefault="00281526" w:rsidP="00281526">
      <w:pPr>
        <w:numPr>
          <w:ilvl w:val="0"/>
          <w:numId w:val="1"/>
        </w:numPr>
        <w:shd w:val="clear" w:color="auto" w:fill="FFFFFF"/>
        <w:spacing w:before="100" w:beforeAutospacing="1" w:after="100" w:afterAutospacing="1" w:line="240" w:lineRule="auto"/>
        <w:rPr>
          <w:rFonts w:ascii="Arial" w:eastAsia="Times New Roman" w:hAnsi="Arial" w:cs="Arial"/>
          <w:color w:val="494B4C"/>
          <w:spacing w:val="5"/>
          <w:sz w:val="24"/>
          <w:szCs w:val="24"/>
          <w:lang w:val="en-US" w:eastAsia="es-PA"/>
        </w:rPr>
      </w:pPr>
      <w:r w:rsidRPr="00281526">
        <w:rPr>
          <w:rFonts w:ascii="Arial" w:eastAsia="Times New Roman" w:hAnsi="Arial" w:cs="Arial"/>
          <w:color w:val="494B4C"/>
          <w:spacing w:val="5"/>
          <w:sz w:val="24"/>
          <w:szCs w:val="24"/>
          <w:lang w:val="en-US" w:eastAsia="es-PA"/>
        </w:rPr>
        <w:t>The Submission must not infringe upon or violate any laws or any third party rights, including, but not limited to, copyright, patent, trademark, trade secret or other proprietary rights and must not constitute material that would be considered libeling, defamatory, a privacy violation, tortious or a contract breach.</w:t>
      </w:r>
    </w:p>
    <w:p w:rsidR="00281526" w:rsidRPr="00281526" w:rsidRDefault="00281526" w:rsidP="00281526">
      <w:pPr>
        <w:numPr>
          <w:ilvl w:val="0"/>
          <w:numId w:val="1"/>
        </w:numPr>
        <w:shd w:val="clear" w:color="auto" w:fill="FFFFFF"/>
        <w:spacing w:before="100" w:beforeAutospacing="1" w:after="100" w:afterAutospacing="1" w:line="240" w:lineRule="auto"/>
        <w:rPr>
          <w:rFonts w:ascii="Arial" w:eastAsia="Times New Roman" w:hAnsi="Arial" w:cs="Arial"/>
          <w:color w:val="494B4C"/>
          <w:spacing w:val="5"/>
          <w:sz w:val="24"/>
          <w:szCs w:val="24"/>
          <w:lang w:val="en-US" w:eastAsia="es-PA"/>
        </w:rPr>
      </w:pPr>
      <w:r w:rsidRPr="00281526">
        <w:rPr>
          <w:rFonts w:ascii="Arial" w:eastAsia="Times New Roman" w:hAnsi="Arial" w:cs="Arial"/>
          <w:color w:val="494B4C"/>
          <w:spacing w:val="5"/>
          <w:sz w:val="24"/>
          <w:szCs w:val="24"/>
          <w:lang w:val="en-US" w:eastAsia="es-PA"/>
        </w:rPr>
        <w:t>The Participants must obtain, and make available to UNISDR's request, all necessary permissions, licenses, clearances, releases, waivers of moral rights and other approvals from third parties (including but not limited to all copyright holders and all individuals appearing in the video) necessary to use the video, in whole or in part, in any way, including, without limitation, to reproduce, make derivatives, edit, modify, translate, distribute, transmit, publish, license and broadcast the submission worldwide, by any means.</w:t>
      </w:r>
    </w:p>
    <w:p w:rsidR="00281526" w:rsidRPr="00281526" w:rsidRDefault="00281526" w:rsidP="00281526">
      <w:pPr>
        <w:numPr>
          <w:ilvl w:val="0"/>
          <w:numId w:val="1"/>
        </w:numPr>
        <w:shd w:val="clear" w:color="auto" w:fill="FFFFFF"/>
        <w:spacing w:before="100" w:beforeAutospacing="1" w:after="100" w:afterAutospacing="1" w:line="240" w:lineRule="auto"/>
        <w:rPr>
          <w:rFonts w:ascii="Arial" w:eastAsia="Times New Roman" w:hAnsi="Arial" w:cs="Arial"/>
          <w:color w:val="494B4C"/>
          <w:spacing w:val="5"/>
          <w:sz w:val="24"/>
          <w:szCs w:val="24"/>
          <w:lang w:val="en-US" w:eastAsia="es-PA"/>
        </w:rPr>
      </w:pPr>
      <w:r w:rsidRPr="00281526">
        <w:rPr>
          <w:rFonts w:ascii="Arial" w:eastAsia="Times New Roman" w:hAnsi="Arial" w:cs="Arial"/>
          <w:color w:val="494B4C"/>
          <w:spacing w:val="5"/>
          <w:sz w:val="24"/>
          <w:szCs w:val="24"/>
          <w:lang w:val="en-US" w:eastAsia="es-PA"/>
        </w:rPr>
        <w:t>In the event the video contains any reference to or likeness of any identifiable third parties, the Participants must obtain, and make available to UNISDR and UNGRD request, consent from all such individuals and their parent/guardian if they are under the age of majority in their jurisdiction of residence.</w:t>
      </w:r>
    </w:p>
    <w:p w:rsidR="00281526" w:rsidRPr="00281526" w:rsidRDefault="00281526" w:rsidP="00281526">
      <w:pPr>
        <w:numPr>
          <w:ilvl w:val="0"/>
          <w:numId w:val="1"/>
        </w:numPr>
        <w:shd w:val="clear" w:color="auto" w:fill="FFFFFF"/>
        <w:spacing w:before="100" w:beforeAutospacing="1" w:after="100" w:afterAutospacing="1" w:line="240" w:lineRule="auto"/>
        <w:rPr>
          <w:rFonts w:ascii="Arial" w:eastAsia="Times New Roman" w:hAnsi="Arial" w:cs="Arial"/>
          <w:color w:val="494B4C"/>
          <w:spacing w:val="5"/>
          <w:sz w:val="24"/>
          <w:szCs w:val="24"/>
          <w:lang w:val="en-US" w:eastAsia="es-PA"/>
        </w:rPr>
      </w:pPr>
      <w:r w:rsidRPr="00281526">
        <w:rPr>
          <w:rFonts w:ascii="Arial" w:eastAsia="Times New Roman" w:hAnsi="Arial" w:cs="Arial"/>
          <w:color w:val="494B4C"/>
          <w:spacing w:val="5"/>
          <w:sz w:val="24"/>
          <w:szCs w:val="24"/>
          <w:lang w:val="en-US" w:eastAsia="es-PA"/>
        </w:rPr>
        <w:t>Participants must grant, irrevocably and in perpetuity, to UNISDR and the hosts of the Regional Platform for Disaster Risk Reduction in the Americas, the right to use the video, in whole or in part, in any way, including without limitation, to reproduce, make derivatives, edit, modify, translate, distribute, transmit, publish and broadcast the video worldwide (by any means) and to authorize others to carry out such acts as listed above in this section without compensation.</w:t>
      </w:r>
    </w:p>
    <w:p w:rsidR="00281526" w:rsidRPr="00281526" w:rsidRDefault="00281526" w:rsidP="00281526">
      <w:pPr>
        <w:numPr>
          <w:ilvl w:val="0"/>
          <w:numId w:val="1"/>
        </w:numPr>
        <w:shd w:val="clear" w:color="auto" w:fill="FFFFFF"/>
        <w:spacing w:before="100" w:beforeAutospacing="1" w:after="100" w:afterAutospacing="1" w:line="240" w:lineRule="auto"/>
        <w:rPr>
          <w:rFonts w:ascii="Arial" w:eastAsia="Times New Roman" w:hAnsi="Arial" w:cs="Arial"/>
          <w:color w:val="494B4C"/>
          <w:spacing w:val="5"/>
          <w:sz w:val="24"/>
          <w:szCs w:val="24"/>
          <w:lang w:val="en-US" w:eastAsia="es-PA"/>
        </w:rPr>
      </w:pPr>
      <w:r w:rsidRPr="00281526">
        <w:rPr>
          <w:rFonts w:ascii="Arial" w:eastAsia="Times New Roman" w:hAnsi="Arial" w:cs="Arial"/>
          <w:color w:val="494B4C"/>
          <w:spacing w:val="5"/>
          <w:sz w:val="24"/>
          <w:szCs w:val="24"/>
          <w:lang w:val="en-US" w:eastAsia="es-PA"/>
        </w:rPr>
        <w:t>Participants, to protect their own privacy and the privacy of others, must not include personal information including, but not limited to, phone numbers, social insurance numbers, banking information, resumes or email addresses in their video. Any videos that appear to contain such personal information may be deemed ineligible.</w:t>
      </w:r>
    </w:p>
    <w:p w:rsidR="00281526" w:rsidRPr="00281526" w:rsidRDefault="00281526" w:rsidP="00281526">
      <w:pPr>
        <w:shd w:val="clear" w:color="auto" w:fill="FFFFFF"/>
        <w:spacing w:after="0" w:line="240" w:lineRule="auto"/>
        <w:rPr>
          <w:rFonts w:ascii="Arial" w:eastAsia="Times New Roman" w:hAnsi="Arial" w:cs="Arial"/>
          <w:color w:val="494B4C"/>
          <w:spacing w:val="5"/>
          <w:sz w:val="24"/>
          <w:szCs w:val="24"/>
          <w:lang w:val="en-US" w:eastAsia="es-PA"/>
        </w:rPr>
      </w:pPr>
      <w:r w:rsidRPr="00281526">
        <w:rPr>
          <w:rFonts w:ascii="Arial" w:eastAsia="Times New Roman" w:hAnsi="Arial" w:cs="Arial"/>
          <w:color w:val="494B4C"/>
          <w:spacing w:val="5"/>
          <w:sz w:val="24"/>
          <w:szCs w:val="24"/>
          <w:lang w:val="en-US" w:eastAsia="es-PA"/>
        </w:rPr>
        <w:t> </w:t>
      </w:r>
    </w:p>
    <w:p w:rsidR="00281526" w:rsidRPr="00281526" w:rsidRDefault="00281526" w:rsidP="00281526">
      <w:pPr>
        <w:shd w:val="clear" w:color="auto" w:fill="FFFFFF"/>
        <w:spacing w:after="0" w:line="240" w:lineRule="auto"/>
        <w:rPr>
          <w:rFonts w:ascii="Arial" w:eastAsia="Times New Roman" w:hAnsi="Arial" w:cs="Arial"/>
          <w:color w:val="494B4C"/>
          <w:spacing w:val="5"/>
          <w:sz w:val="24"/>
          <w:szCs w:val="24"/>
          <w:lang w:val="en-US" w:eastAsia="es-PA"/>
        </w:rPr>
      </w:pPr>
      <w:r w:rsidRPr="00281526">
        <w:rPr>
          <w:rFonts w:ascii="Arial" w:eastAsia="Times New Roman" w:hAnsi="Arial" w:cs="Arial"/>
          <w:color w:val="494B4C"/>
          <w:spacing w:val="5"/>
          <w:sz w:val="24"/>
          <w:szCs w:val="24"/>
          <w:lang w:val="en-US" w:eastAsia="es-PA"/>
        </w:rPr>
        <w:lastRenderedPageBreak/>
        <w:t> </w:t>
      </w:r>
    </w:p>
    <w:p w:rsidR="00281526" w:rsidRPr="00281526" w:rsidRDefault="00281526" w:rsidP="00281526">
      <w:pPr>
        <w:shd w:val="clear" w:color="auto" w:fill="FFFFFF"/>
        <w:spacing w:after="0" w:line="240" w:lineRule="auto"/>
        <w:rPr>
          <w:rFonts w:ascii="Arial" w:eastAsia="Times New Roman" w:hAnsi="Arial" w:cs="Arial"/>
          <w:color w:val="494B4C"/>
          <w:spacing w:val="5"/>
          <w:sz w:val="24"/>
          <w:szCs w:val="24"/>
          <w:lang w:val="es-PA" w:eastAsia="es-PA"/>
        </w:rPr>
      </w:pPr>
      <w:r w:rsidRPr="00281526">
        <w:rPr>
          <w:rFonts w:ascii="Arial" w:eastAsia="Times New Roman" w:hAnsi="Arial" w:cs="Arial"/>
          <w:color w:val="494B4C"/>
          <w:spacing w:val="5"/>
          <w:sz w:val="24"/>
          <w:szCs w:val="24"/>
          <w:lang w:val="en-US" w:eastAsia="es-PA"/>
        </w:rPr>
        <w:t xml:space="preserve">"By participating in the video contest, all participants assign rights and permits for the use, reproduction and dissemination of their videos to UNISDR for use in social media, audiovisual, print and electronic media, as well as </w:t>
      </w:r>
      <w:proofErr w:type="spellStart"/>
      <w:r w:rsidRPr="00281526">
        <w:rPr>
          <w:rFonts w:ascii="Arial" w:eastAsia="Times New Roman" w:hAnsi="Arial" w:cs="Arial"/>
          <w:color w:val="494B4C"/>
          <w:spacing w:val="5"/>
          <w:sz w:val="24"/>
          <w:szCs w:val="24"/>
          <w:lang w:val="en-US" w:eastAsia="es-PA"/>
        </w:rPr>
        <w:t>as</w:t>
      </w:r>
      <w:proofErr w:type="spellEnd"/>
      <w:r w:rsidRPr="00281526">
        <w:rPr>
          <w:rFonts w:ascii="Arial" w:eastAsia="Times New Roman" w:hAnsi="Arial" w:cs="Arial"/>
          <w:color w:val="494B4C"/>
          <w:spacing w:val="5"/>
          <w:sz w:val="24"/>
          <w:szCs w:val="24"/>
          <w:lang w:val="en-US" w:eastAsia="es-PA"/>
        </w:rPr>
        <w:t xml:space="preserve"> in television, worldwide and in all countries of the world, as well as the use by UNISDR in public or private exhibitions at national or international level, including the Regional Platform for Disaster Risk Reduction in the Americas and / or the Global Platform for Disaster Risk Reduction, for an unlimited period of </w:t>
      </w:r>
      <w:proofErr w:type="spellStart"/>
      <w:r w:rsidRPr="00281526">
        <w:rPr>
          <w:rFonts w:ascii="Arial" w:eastAsia="Times New Roman" w:hAnsi="Arial" w:cs="Arial"/>
          <w:color w:val="494B4C"/>
          <w:spacing w:val="5"/>
          <w:sz w:val="24"/>
          <w:szCs w:val="24"/>
          <w:lang w:val="en-US" w:eastAsia="es-PA"/>
        </w:rPr>
        <w:t>time.The</w:t>
      </w:r>
      <w:proofErr w:type="spellEnd"/>
      <w:r w:rsidRPr="00281526">
        <w:rPr>
          <w:rFonts w:ascii="Arial" w:eastAsia="Times New Roman" w:hAnsi="Arial" w:cs="Arial"/>
          <w:color w:val="494B4C"/>
          <w:spacing w:val="5"/>
          <w:sz w:val="24"/>
          <w:szCs w:val="24"/>
          <w:lang w:val="en-US" w:eastAsia="es-PA"/>
        </w:rPr>
        <w:t xml:space="preserve"> videos may also be part of a playlist of videos for possible use in publications, advertising and resource mobilization or in any Another purpose that is not for commercial purposes, while respecting the authorship of its creator, participants will ensure that the UNISDR has the necessary permission of the person that appears in the video, and understand the international policies on the protection of children. Videos that do not respect the rights and dignity of children will be immediately disqualified (for example: videos of children with alcohol or without clothing). The videos presented through this challenge will be used respecting the identity and integrity of the participants by including the respective credits each time the photo is used. </w:t>
      </w:r>
      <w:r w:rsidRPr="00281526">
        <w:rPr>
          <w:rFonts w:ascii="Arial" w:eastAsia="Times New Roman" w:hAnsi="Arial" w:cs="Arial"/>
          <w:color w:val="494B4C"/>
          <w:spacing w:val="5"/>
          <w:sz w:val="24"/>
          <w:szCs w:val="24"/>
          <w:lang w:val="es-PA" w:eastAsia="es-PA"/>
        </w:rPr>
        <w:t>"</w:t>
      </w:r>
    </w:p>
    <w:p w:rsidR="00281526" w:rsidRPr="00281526" w:rsidRDefault="00281526" w:rsidP="00281526">
      <w:pPr>
        <w:shd w:val="clear" w:color="auto" w:fill="FFFFFF"/>
        <w:spacing w:after="0" w:line="240" w:lineRule="auto"/>
        <w:rPr>
          <w:rFonts w:ascii="Arial" w:eastAsia="Times New Roman" w:hAnsi="Arial" w:cs="Arial"/>
          <w:color w:val="494B4C"/>
          <w:spacing w:val="5"/>
          <w:sz w:val="24"/>
          <w:szCs w:val="24"/>
          <w:lang w:val="es-PA" w:eastAsia="es-PA"/>
        </w:rPr>
      </w:pPr>
      <w:r w:rsidRPr="00281526">
        <w:rPr>
          <w:rFonts w:ascii="Arial" w:eastAsia="Times New Roman" w:hAnsi="Arial" w:cs="Arial"/>
          <w:color w:val="494B4C"/>
          <w:spacing w:val="5"/>
          <w:sz w:val="24"/>
          <w:szCs w:val="24"/>
          <w:lang w:val="es-PA" w:eastAsia="es-PA"/>
        </w:rPr>
        <w:t> </w:t>
      </w:r>
    </w:p>
    <w:p w:rsidR="00281526" w:rsidRPr="00281526" w:rsidRDefault="00281526" w:rsidP="00281526">
      <w:pPr>
        <w:shd w:val="clear" w:color="auto" w:fill="FFFFFF"/>
        <w:spacing w:after="0" w:line="240" w:lineRule="auto"/>
        <w:rPr>
          <w:rFonts w:ascii="Arial" w:eastAsia="Times New Roman" w:hAnsi="Arial" w:cs="Arial"/>
          <w:color w:val="494B4C"/>
          <w:spacing w:val="5"/>
          <w:sz w:val="24"/>
          <w:szCs w:val="24"/>
          <w:lang w:val="es-PA" w:eastAsia="es-PA"/>
        </w:rPr>
      </w:pPr>
      <w:proofErr w:type="spellStart"/>
      <w:r w:rsidRPr="00281526">
        <w:rPr>
          <w:rFonts w:ascii="Arial" w:eastAsia="Times New Roman" w:hAnsi="Arial" w:cs="Arial"/>
          <w:b/>
          <w:bCs/>
          <w:color w:val="494B4C"/>
          <w:spacing w:val="5"/>
          <w:sz w:val="24"/>
          <w:szCs w:val="24"/>
          <w:lang w:val="es-PA" w:eastAsia="es-PA"/>
        </w:rPr>
        <w:t>List</w:t>
      </w:r>
      <w:proofErr w:type="spellEnd"/>
      <w:r w:rsidRPr="00281526">
        <w:rPr>
          <w:rFonts w:ascii="Arial" w:eastAsia="Times New Roman" w:hAnsi="Arial" w:cs="Arial"/>
          <w:b/>
          <w:bCs/>
          <w:color w:val="494B4C"/>
          <w:spacing w:val="5"/>
          <w:sz w:val="24"/>
          <w:szCs w:val="24"/>
          <w:lang w:val="es-PA" w:eastAsia="es-PA"/>
        </w:rPr>
        <w:t xml:space="preserve"> of </w:t>
      </w:r>
      <w:proofErr w:type="spellStart"/>
      <w:r w:rsidRPr="00281526">
        <w:rPr>
          <w:rFonts w:ascii="Arial" w:eastAsia="Times New Roman" w:hAnsi="Arial" w:cs="Arial"/>
          <w:b/>
          <w:bCs/>
          <w:color w:val="494B4C"/>
          <w:spacing w:val="5"/>
          <w:sz w:val="24"/>
          <w:szCs w:val="24"/>
          <w:lang w:val="es-PA" w:eastAsia="es-PA"/>
        </w:rPr>
        <w:t>countries</w:t>
      </w:r>
      <w:proofErr w:type="spellEnd"/>
      <w:r w:rsidRPr="00281526">
        <w:rPr>
          <w:rFonts w:ascii="Arial" w:eastAsia="Times New Roman" w:hAnsi="Arial" w:cs="Arial"/>
          <w:b/>
          <w:bCs/>
          <w:color w:val="494B4C"/>
          <w:spacing w:val="5"/>
          <w:sz w:val="24"/>
          <w:szCs w:val="24"/>
          <w:lang w:val="es-PA" w:eastAsia="es-PA"/>
        </w:rPr>
        <w:t xml:space="preserve"> in </w:t>
      </w:r>
      <w:proofErr w:type="spellStart"/>
      <w:r w:rsidRPr="00281526">
        <w:rPr>
          <w:rFonts w:ascii="Arial" w:eastAsia="Times New Roman" w:hAnsi="Arial" w:cs="Arial"/>
          <w:b/>
          <w:bCs/>
          <w:color w:val="494B4C"/>
          <w:spacing w:val="5"/>
          <w:sz w:val="24"/>
          <w:szCs w:val="24"/>
          <w:lang w:val="es-PA" w:eastAsia="es-PA"/>
        </w:rPr>
        <w:t>the</w:t>
      </w:r>
      <w:proofErr w:type="spellEnd"/>
      <w:r w:rsidRPr="00281526">
        <w:rPr>
          <w:rFonts w:ascii="Arial" w:eastAsia="Times New Roman" w:hAnsi="Arial" w:cs="Arial"/>
          <w:b/>
          <w:bCs/>
          <w:color w:val="494B4C"/>
          <w:spacing w:val="5"/>
          <w:sz w:val="24"/>
          <w:szCs w:val="24"/>
          <w:lang w:val="es-PA" w:eastAsia="es-PA"/>
        </w:rPr>
        <w:t xml:space="preserve"> </w:t>
      </w:r>
      <w:proofErr w:type="spellStart"/>
      <w:r w:rsidRPr="00281526">
        <w:rPr>
          <w:rFonts w:ascii="Arial" w:eastAsia="Times New Roman" w:hAnsi="Arial" w:cs="Arial"/>
          <w:b/>
          <w:bCs/>
          <w:color w:val="494B4C"/>
          <w:spacing w:val="5"/>
          <w:sz w:val="24"/>
          <w:szCs w:val="24"/>
          <w:lang w:val="es-PA" w:eastAsia="es-PA"/>
        </w:rPr>
        <w:t>Americas</w:t>
      </w:r>
      <w:proofErr w:type="spellEnd"/>
      <w:r w:rsidRPr="00281526">
        <w:rPr>
          <w:rFonts w:ascii="Arial" w:eastAsia="Times New Roman" w:hAnsi="Arial" w:cs="Arial"/>
          <w:b/>
          <w:bCs/>
          <w:color w:val="494B4C"/>
          <w:spacing w:val="5"/>
          <w:sz w:val="24"/>
          <w:szCs w:val="24"/>
          <w:lang w:val="es-PA" w:eastAsia="es-PA"/>
        </w:rPr>
        <w:t xml:space="preserve"> </w:t>
      </w:r>
      <w:proofErr w:type="spellStart"/>
      <w:r w:rsidRPr="00281526">
        <w:rPr>
          <w:rFonts w:ascii="Arial" w:eastAsia="Times New Roman" w:hAnsi="Arial" w:cs="Arial"/>
          <w:b/>
          <w:bCs/>
          <w:color w:val="494B4C"/>
          <w:spacing w:val="5"/>
          <w:sz w:val="24"/>
          <w:szCs w:val="24"/>
          <w:lang w:val="es-PA" w:eastAsia="es-PA"/>
        </w:rPr>
        <w:t>that</w:t>
      </w:r>
      <w:proofErr w:type="spellEnd"/>
      <w:r w:rsidRPr="00281526">
        <w:rPr>
          <w:rFonts w:ascii="Arial" w:eastAsia="Times New Roman" w:hAnsi="Arial" w:cs="Arial"/>
          <w:b/>
          <w:bCs/>
          <w:color w:val="494B4C"/>
          <w:spacing w:val="5"/>
          <w:sz w:val="24"/>
          <w:szCs w:val="24"/>
          <w:lang w:val="es-PA" w:eastAsia="es-PA"/>
        </w:rPr>
        <w:t xml:space="preserve"> can </w:t>
      </w:r>
      <w:proofErr w:type="spellStart"/>
      <w:r w:rsidRPr="00281526">
        <w:rPr>
          <w:rFonts w:ascii="Arial" w:eastAsia="Times New Roman" w:hAnsi="Arial" w:cs="Arial"/>
          <w:b/>
          <w:bCs/>
          <w:color w:val="494B4C"/>
          <w:spacing w:val="5"/>
          <w:sz w:val="24"/>
          <w:szCs w:val="24"/>
          <w:lang w:val="es-PA" w:eastAsia="es-PA"/>
        </w:rPr>
        <w:t>participate</w:t>
      </w:r>
      <w:proofErr w:type="spellEnd"/>
      <w:r w:rsidRPr="00281526">
        <w:rPr>
          <w:rFonts w:ascii="Arial" w:eastAsia="Times New Roman" w:hAnsi="Arial" w:cs="Arial"/>
          <w:b/>
          <w:bCs/>
          <w:color w:val="494B4C"/>
          <w:spacing w:val="5"/>
          <w:sz w:val="24"/>
          <w:szCs w:val="24"/>
          <w:lang w:val="es-PA" w:eastAsia="es-PA"/>
        </w:rPr>
        <w:t>:</w:t>
      </w:r>
    </w:p>
    <w:p w:rsidR="00281526" w:rsidRPr="00281526" w:rsidRDefault="00281526" w:rsidP="00281526">
      <w:pPr>
        <w:shd w:val="clear" w:color="auto" w:fill="FFFFFF"/>
        <w:spacing w:after="0" w:line="240" w:lineRule="auto"/>
        <w:rPr>
          <w:rFonts w:ascii="Arial" w:eastAsia="Times New Roman" w:hAnsi="Arial" w:cs="Arial"/>
          <w:color w:val="494B4C"/>
          <w:spacing w:val="5"/>
          <w:sz w:val="24"/>
          <w:szCs w:val="24"/>
          <w:lang w:val="es-PA" w:eastAsia="es-PA"/>
        </w:rPr>
      </w:pPr>
      <w:r w:rsidRPr="00281526">
        <w:rPr>
          <w:rFonts w:ascii="Arial" w:eastAsia="Times New Roman" w:hAnsi="Arial" w:cs="Arial"/>
          <w:color w:val="494B4C"/>
          <w:spacing w:val="5"/>
          <w:sz w:val="24"/>
          <w:szCs w:val="24"/>
          <w:lang w:val="es-PA" w:eastAsia="es-PA"/>
        </w:rPr>
        <w:t xml:space="preserve"> Antigua y Barbados Dominica Panamá Argentina República Dominicana Paraguay Bahamas Ecuador Perú Barbados El Salvador San Cristóbal y Nieves Belice Granada Santa Lucía Bolivia Guatemala San Vicente y las Granadinas Brasil Guyana </w:t>
      </w:r>
      <w:proofErr w:type="spellStart"/>
      <w:r w:rsidRPr="00281526">
        <w:rPr>
          <w:rFonts w:ascii="Arial" w:eastAsia="Times New Roman" w:hAnsi="Arial" w:cs="Arial"/>
          <w:color w:val="494B4C"/>
          <w:spacing w:val="5"/>
          <w:sz w:val="24"/>
          <w:szCs w:val="24"/>
          <w:lang w:val="es-PA" w:eastAsia="es-PA"/>
        </w:rPr>
        <w:t>Suriname</w:t>
      </w:r>
      <w:proofErr w:type="spellEnd"/>
      <w:r w:rsidRPr="00281526">
        <w:rPr>
          <w:rFonts w:ascii="Arial" w:eastAsia="Times New Roman" w:hAnsi="Arial" w:cs="Arial"/>
          <w:color w:val="494B4C"/>
          <w:spacing w:val="5"/>
          <w:sz w:val="24"/>
          <w:szCs w:val="24"/>
          <w:lang w:val="es-PA" w:eastAsia="es-PA"/>
        </w:rPr>
        <w:t xml:space="preserve"> Canadá Haití Trinidad y Tobago Chile Honduras Estados Unidos Colombia Jamaica Uruguay Costa Rica México Venezuela Cuba Nicaragua</w:t>
      </w:r>
    </w:p>
    <w:p w:rsidR="00281526" w:rsidRPr="00281526" w:rsidRDefault="00281526" w:rsidP="00281526">
      <w:pPr>
        <w:shd w:val="clear" w:color="auto" w:fill="FFFFFF"/>
        <w:spacing w:after="0" w:line="240" w:lineRule="auto"/>
        <w:rPr>
          <w:rFonts w:ascii="Arial" w:eastAsia="Times New Roman" w:hAnsi="Arial" w:cs="Arial"/>
          <w:color w:val="494B4C"/>
          <w:spacing w:val="5"/>
          <w:sz w:val="24"/>
          <w:szCs w:val="24"/>
          <w:lang w:val="es-PA" w:eastAsia="es-PA"/>
        </w:rPr>
      </w:pPr>
      <w:r w:rsidRPr="00281526">
        <w:rPr>
          <w:rFonts w:ascii="Arial" w:eastAsia="Times New Roman" w:hAnsi="Arial" w:cs="Arial"/>
          <w:color w:val="494B4C"/>
          <w:spacing w:val="5"/>
          <w:sz w:val="24"/>
          <w:szCs w:val="24"/>
          <w:lang w:val="es-PA" w:eastAsia="es-PA"/>
        </w:rPr>
        <w:t> </w:t>
      </w:r>
    </w:p>
    <w:p w:rsidR="00281526" w:rsidRPr="00281526" w:rsidRDefault="00281526" w:rsidP="00281526">
      <w:pPr>
        <w:shd w:val="clear" w:color="auto" w:fill="FFFFFF"/>
        <w:spacing w:after="0" w:line="240" w:lineRule="auto"/>
        <w:rPr>
          <w:rFonts w:ascii="Arial" w:eastAsia="Times New Roman" w:hAnsi="Arial" w:cs="Arial"/>
          <w:color w:val="494B4C"/>
          <w:spacing w:val="5"/>
          <w:sz w:val="24"/>
          <w:szCs w:val="24"/>
          <w:lang w:val="en-US" w:eastAsia="es-PA"/>
        </w:rPr>
      </w:pPr>
      <w:r w:rsidRPr="00281526">
        <w:rPr>
          <w:rFonts w:ascii="Arial" w:eastAsia="Times New Roman" w:hAnsi="Arial" w:cs="Arial"/>
          <w:b/>
          <w:bCs/>
          <w:color w:val="494B4C"/>
          <w:spacing w:val="5"/>
          <w:sz w:val="24"/>
          <w:szCs w:val="24"/>
          <w:lang w:val="en-US" w:eastAsia="es-PA"/>
        </w:rPr>
        <w:t>List of territories in the Americas that can participate:</w:t>
      </w:r>
    </w:p>
    <w:p w:rsidR="00281526" w:rsidRPr="00281526" w:rsidRDefault="00281526" w:rsidP="00281526">
      <w:pPr>
        <w:shd w:val="clear" w:color="auto" w:fill="FFFFFF"/>
        <w:spacing w:after="0" w:line="240" w:lineRule="auto"/>
        <w:rPr>
          <w:rFonts w:ascii="Arial" w:eastAsia="Times New Roman" w:hAnsi="Arial" w:cs="Arial"/>
          <w:color w:val="494B4C"/>
          <w:spacing w:val="5"/>
          <w:sz w:val="24"/>
          <w:szCs w:val="24"/>
          <w:lang w:val="es-PA" w:eastAsia="es-PA"/>
        </w:rPr>
      </w:pPr>
      <w:r w:rsidRPr="00281526">
        <w:rPr>
          <w:rFonts w:ascii="Arial" w:eastAsia="Times New Roman" w:hAnsi="Arial" w:cs="Arial"/>
          <w:color w:val="494B4C"/>
          <w:spacing w:val="5"/>
          <w:sz w:val="24"/>
          <w:szCs w:val="24"/>
          <w:lang w:val="en-US" w:eastAsia="es-PA"/>
        </w:rPr>
        <w:t> </w:t>
      </w:r>
      <w:r w:rsidRPr="00281526">
        <w:rPr>
          <w:rFonts w:ascii="Arial" w:eastAsia="Times New Roman" w:hAnsi="Arial" w:cs="Arial"/>
          <w:color w:val="494B4C"/>
          <w:spacing w:val="5"/>
          <w:sz w:val="24"/>
          <w:szCs w:val="24"/>
          <w:lang w:val="es-PA" w:eastAsia="es-PA"/>
        </w:rPr>
        <w:t xml:space="preserve">Puerto Rico Islas Turcas y Caicos Guadalupe Saint Martin Martinica Islas Vírgenes Británicas </w:t>
      </w:r>
      <w:proofErr w:type="spellStart"/>
      <w:r w:rsidRPr="00281526">
        <w:rPr>
          <w:rFonts w:ascii="Arial" w:eastAsia="Times New Roman" w:hAnsi="Arial" w:cs="Arial"/>
          <w:color w:val="494B4C"/>
          <w:spacing w:val="5"/>
          <w:sz w:val="24"/>
          <w:szCs w:val="24"/>
          <w:lang w:val="es-PA" w:eastAsia="es-PA"/>
        </w:rPr>
        <w:t>Curaçao</w:t>
      </w:r>
      <w:proofErr w:type="spellEnd"/>
      <w:r w:rsidRPr="00281526">
        <w:rPr>
          <w:rFonts w:ascii="Arial" w:eastAsia="Times New Roman" w:hAnsi="Arial" w:cs="Arial"/>
          <w:color w:val="494B4C"/>
          <w:spacing w:val="5"/>
          <w:sz w:val="24"/>
          <w:szCs w:val="24"/>
          <w:lang w:val="es-PA" w:eastAsia="es-PA"/>
        </w:rPr>
        <w:t xml:space="preserve"> Antillas Neerlandesas Aruba Anguila Islas Vírgenes de EE.UU San Bartolomé Bermudas San Pedro y Miquelón Islas Caimán Montserrat Groenlandia Islas Malvinas San Martín Guayana Francesa</w:t>
      </w:r>
    </w:p>
    <w:p w:rsidR="00665A47" w:rsidRPr="00281526" w:rsidRDefault="00665A47" w:rsidP="00281526">
      <w:pPr>
        <w:pStyle w:val="NormalWeb"/>
        <w:shd w:val="clear" w:color="auto" w:fill="FFFFFF"/>
        <w:spacing w:before="0" w:beforeAutospacing="0" w:after="0" w:afterAutospacing="0"/>
      </w:pPr>
    </w:p>
    <w:sectPr w:rsidR="00665A47" w:rsidRPr="00281526" w:rsidSect="00ED55C4">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E8E" w:rsidRDefault="00810E8E" w:rsidP="00544173">
      <w:pPr>
        <w:spacing w:after="0" w:line="240" w:lineRule="auto"/>
      </w:pPr>
      <w:r>
        <w:separator/>
      </w:r>
    </w:p>
  </w:endnote>
  <w:endnote w:type="continuationSeparator" w:id="0">
    <w:p w:rsidR="00810E8E" w:rsidRDefault="00810E8E" w:rsidP="00544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173" w:rsidRDefault="00544173">
    <w:pPr>
      <w:pStyle w:val="Piedepgina"/>
    </w:pPr>
    <w:r>
      <w:rPr>
        <w:noProof/>
        <w:lang w:val="es-PA" w:eastAsia="es-PA"/>
      </w:rPr>
      <w:drawing>
        <wp:anchor distT="0" distB="0" distL="114300" distR="114300" simplePos="0" relativeHeight="251662336" behindDoc="0" locked="0" layoutInCell="1" allowOverlap="1">
          <wp:simplePos x="0" y="0"/>
          <wp:positionH relativeFrom="column">
            <wp:posOffset>-1093318</wp:posOffset>
          </wp:positionH>
          <wp:positionV relativeFrom="paragraph">
            <wp:posOffset>-498720</wp:posOffset>
          </wp:positionV>
          <wp:extent cx="7778760" cy="111867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_Mesa de trabajo 1 copia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2368" cy="111918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E8E" w:rsidRDefault="00810E8E" w:rsidP="00544173">
      <w:pPr>
        <w:spacing w:after="0" w:line="240" w:lineRule="auto"/>
      </w:pPr>
      <w:r>
        <w:separator/>
      </w:r>
    </w:p>
  </w:footnote>
  <w:footnote w:type="continuationSeparator" w:id="0">
    <w:p w:rsidR="00810E8E" w:rsidRDefault="00810E8E" w:rsidP="005441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173" w:rsidRDefault="00810E8E">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172344" o:spid="_x0000_s2053" type="#_x0000_t75" style="position:absolute;margin-left:0;margin-top:0;width:612.25pt;height:11in;z-index:-251657216;mso-position-horizontal:center;mso-position-horizontal-relative:margin;mso-position-vertical:center;mso-position-vertical-relative:margin" o:allowincell="f">
          <v:imagedata r:id="rId1" o:title="Membrete_Mesa de trabajo 1 copi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173" w:rsidRDefault="00544173">
    <w:pPr>
      <w:pStyle w:val="Encabezado"/>
    </w:pPr>
    <w:r>
      <w:rPr>
        <w:noProof/>
        <w:lang w:val="es-PA" w:eastAsia="es-PA"/>
      </w:rPr>
      <w:drawing>
        <wp:anchor distT="0" distB="0" distL="114300" distR="114300" simplePos="0" relativeHeight="251661312" behindDoc="1" locked="0" layoutInCell="1" allowOverlap="1">
          <wp:simplePos x="0" y="0"/>
          <wp:positionH relativeFrom="column">
            <wp:posOffset>-1073962</wp:posOffset>
          </wp:positionH>
          <wp:positionV relativeFrom="margin">
            <wp:posOffset>-899796</wp:posOffset>
          </wp:positionV>
          <wp:extent cx="7759403" cy="2129051"/>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_Mesa de trabajo 1 cop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6429" cy="2130979"/>
                  </a:xfrm>
                  <a:prstGeom prst="rect">
                    <a:avLst/>
                  </a:prstGeom>
                </pic:spPr>
              </pic:pic>
            </a:graphicData>
          </a:graphic>
        </wp:anchor>
      </w:drawing>
    </w:r>
    <w:r w:rsidR="00810E8E">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172345" o:spid="_x0000_s2054" type="#_x0000_t75" style="position:absolute;margin-left:0;margin-top:0;width:612.25pt;height:11in;z-index:-251656192;mso-position-horizontal:center;mso-position-horizontal-relative:margin;mso-position-vertical:center;mso-position-vertical-relative:margin" o:allowincell="f">
          <v:imagedata r:id="rId2" o:title="Membrete_Mesa de trabajo 1 copi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173" w:rsidRDefault="00810E8E">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172343" o:spid="_x0000_s2052" type="#_x0000_t75" style="position:absolute;margin-left:0;margin-top:0;width:612.25pt;height:11in;z-index:-251658240;mso-position-horizontal:center;mso-position-horizontal-relative:margin;mso-position-vertical:center;mso-position-vertical-relative:margin" o:allowincell="f">
          <v:imagedata r:id="rId1" o:title="Membrete_Mesa de trabajo 1 copi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1671F"/>
    <w:multiLevelType w:val="multilevel"/>
    <w:tmpl w:val="B2E6D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attachedTemplate r:id="rId1"/>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747"/>
    <w:rsid w:val="000D4CD6"/>
    <w:rsid w:val="001127BF"/>
    <w:rsid w:val="00281526"/>
    <w:rsid w:val="00544173"/>
    <w:rsid w:val="00665A47"/>
    <w:rsid w:val="00740D32"/>
    <w:rsid w:val="00810E8E"/>
    <w:rsid w:val="00A545B8"/>
    <w:rsid w:val="00B83B9E"/>
    <w:rsid w:val="00CF38AB"/>
    <w:rsid w:val="00ED55C4"/>
    <w:rsid w:val="00FC27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83B9E"/>
    <w:pPr>
      <w:spacing w:before="100" w:beforeAutospacing="1" w:after="100" w:afterAutospacing="1" w:line="240" w:lineRule="auto"/>
      <w:outlineLvl w:val="1"/>
    </w:pPr>
    <w:rPr>
      <w:rFonts w:ascii="Times New Roman" w:eastAsia="Times New Roman" w:hAnsi="Times New Roman" w:cs="Times New Roman"/>
      <w:b/>
      <w:bCs/>
      <w:sz w:val="36"/>
      <w:szCs w:val="36"/>
      <w:lang w:val="es-PA"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441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4173"/>
  </w:style>
  <w:style w:type="paragraph" w:styleId="Piedepgina">
    <w:name w:val="footer"/>
    <w:basedOn w:val="Normal"/>
    <w:link w:val="PiedepginaCar"/>
    <w:uiPriority w:val="99"/>
    <w:unhideWhenUsed/>
    <w:rsid w:val="005441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4173"/>
  </w:style>
  <w:style w:type="paragraph" w:styleId="Textodeglobo">
    <w:name w:val="Balloon Text"/>
    <w:basedOn w:val="Normal"/>
    <w:link w:val="TextodegloboCar"/>
    <w:uiPriority w:val="99"/>
    <w:semiHidden/>
    <w:unhideWhenUsed/>
    <w:rsid w:val="005441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4173"/>
    <w:rPr>
      <w:rFonts w:ascii="Tahoma" w:hAnsi="Tahoma" w:cs="Tahoma"/>
      <w:sz w:val="16"/>
      <w:szCs w:val="16"/>
    </w:rPr>
  </w:style>
  <w:style w:type="paragraph" w:styleId="NormalWeb">
    <w:name w:val="Normal (Web)"/>
    <w:basedOn w:val="Normal"/>
    <w:uiPriority w:val="99"/>
    <w:unhideWhenUsed/>
    <w:rsid w:val="00B83B9E"/>
    <w:pPr>
      <w:spacing w:before="100" w:beforeAutospacing="1" w:after="100" w:afterAutospacing="1" w:line="240" w:lineRule="auto"/>
    </w:pPr>
    <w:rPr>
      <w:rFonts w:ascii="Times New Roman" w:eastAsia="Times New Roman" w:hAnsi="Times New Roman" w:cs="Times New Roman"/>
      <w:sz w:val="24"/>
      <w:szCs w:val="24"/>
      <w:lang w:val="es-PA" w:eastAsia="es-PA"/>
    </w:rPr>
  </w:style>
  <w:style w:type="character" w:styleId="Textoennegrita">
    <w:name w:val="Strong"/>
    <w:basedOn w:val="Fuentedeprrafopredeter"/>
    <w:uiPriority w:val="22"/>
    <w:qFormat/>
    <w:rsid w:val="00B83B9E"/>
    <w:rPr>
      <w:b/>
      <w:bCs/>
    </w:rPr>
  </w:style>
  <w:style w:type="character" w:customStyle="1" w:styleId="Ttulo2Car">
    <w:name w:val="Título 2 Car"/>
    <w:basedOn w:val="Fuentedeprrafopredeter"/>
    <w:link w:val="Ttulo2"/>
    <w:uiPriority w:val="9"/>
    <w:rsid w:val="00B83B9E"/>
    <w:rPr>
      <w:rFonts w:ascii="Times New Roman" w:eastAsia="Times New Roman" w:hAnsi="Times New Roman" w:cs="Times New Roman"/>
      <w:b/>
      <w:bCs/>
      <w:sz w:val="36"/>
      <w:szCs w:val="36"/>
      <w:lang w:val="es-PA" w:eastAsia="es-P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83B9E"/>
    <w:pPr>
      <w:spacing w:before="100" w:beforeAutospacing="1" w:after="100" w:afterAutospacing="1" w:line="240" w:lineRule="auto"/>
      <w:outlineLvl w:val="1"/>
    </w:pPr>
    <w:rPr>
      <w:rFonts w:ascii="Times New Roman" w:eastAsia="Times New Roman" w:hAnsi="Times New Roman" w:cs="Times New Roman"/>
      <w:b/>
      <w:bCs/>
      <w:sz w:val="36"/>
      <w:szCs w:val="36"/>
      <w:lang w:val="es-PA"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441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4173"/>
  </w:style>
  <w:style w:type="paragraph" w:styleId="Piedepgina">
    <w:name w:val="footer"/>
    <w:basedOn w:val="Normal"/>
    <w:link w:val="PiedepginaCar"/>
    <w:uiPriority w:val="99"/>
    <w:unhideWhenUsed/>
    <w:rsid w:val="005441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4173"/>
  </w:style>
  <w:style w:type="paragraph" w:styleId="Textodeglobo">
    <w:name w:val="Balloon Text"/>
    <w:basedOn w:val="Normal"/>
    <w:link w:val="TextodegloboCar"/>
    <w:uiPriority w:val="99"/>
    <w:semiHidden/>
    <w:unhideWhenUsed/>
    <w:rsid w:val="005441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4173"/>
    <w:rPr>
      <w:rFonts w:ascii="Tahoma" w:hAnsi="Tahoma" w:cs="Tahoma"/>
      <w:sz w:val="16"/>
      <w:szCs w:val="16"/>
    </w:rPr>
  </w:style>
  <w:style w:type="paragraph" w:styleId="NormalWeb">
    <w:name w:val="Normal (Web)"/>
    <w:basedOn w:val="Normal"/>
    <w:uiPriority w:val="99"/>
    <w:unhideWhenUsed/>
    <w:rsid w:val="00B83B9E"/>
    <w:pPr>
      <w:spacing w:before="100" w:beforeAutospacing="1" w:after="100" w:afterAutospacing="1" w:line="240" w:lineRule="auto"/>
    </w:pPr>
    <w:rPr>
      <w:rFonts w:ascii="Times New Roman" w:eastAsia="Times New Roman" w:hAnsi="Times New Roman" w:cs="Times New Roman"/>
      <w:sz w:val="24"/>
      <w:szCs w:val="24"/>
      <w:lang w:val="es-PA" w:eastAsia="es-PA"/>
    </w:rPr>
  </w:style>
  <w:style w:type="character" w:styleId="Textoennegrita">
    <w:name w:val="Strong"/>
    <w:basedOn w:val="Fuentedeprrafopredeter"/>
    <w:uiPriority w:val="22"/>
    <w:qFormat/>
    <w:rsid w:val="00B83B9E"/>
    <w:rPr>
      <w:b/>
      <w:bCs/>
    </w:rPr>
  </w:style>
  <w:style w:type="character" w:customStyle="1" w:styleId="Ttulo2Car">
    <w:name w:val="Título 2 Car"/>
    <w:basedOn w:val="Fuentedeprrafopredeter"/>
    <w:link w:val="Ttulo2"/>
    <w:uiPriority w:val="9"/>
    <w:rsid w:val="00B83B9E"/>
    <w:rPr>
      <w:rFonts w:ascii="Times New Roman" w:eastAsia="Times New Roman" w:hAnsi="Times New Roman" w:cs="Times New Roman"/>
      <w:b/>
      <w:bCs/>
      <w:sz w:val="36"/>
      <w:szCs w:val="36"/>
      <w:lang w:val="es-PA" w:eastAsia="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448410">
      <w:bodyDiv w:val="1"/>
      <w:marLeft w:val="0"/>
      <w:marRight w:val="0"/>
      <w:marTop w:val="0"/>
      <w:marBottom w:val="0"/>
      <w:divBdr>
        <w:top w:val="none" w:sz="0" w:space="0" w:color="auto"/>
        <w:left w:val="none" w:sz="0" w:space="0" w:color="auto"/>
        <w:bottom w:val="none" w:sz="0" w:space="0" w:color="auto"/>
        <w:right w:val="none" w:sz="0" w:space="0" w:color="auto"/>
      </w:divBdr>
    </w:div>
    <w:div w:id="716125904">
      <w:bodyDiv w:val="1"/>
      <w:marLeft w:val="0"/>
      <w:marRight w:val="0"/>
      <w:marTop w:val="0"/>
      <w:marBottom w:val="0"/>
      <w:divBdr>
        <w:top w:val="none" w:sz="0" w:space="0" w:color="auto"/>
        <w:left w:val="none" w:sz="0" w:space="0" w:color="auto"/>
        <w:bottom w:val="none" w:sz="0" w:space="0" w:color="auto"/>
        <w:right w:val="none" w:sz="0" w:space="0" w:color="auto"/>
      </w:divBdr>
    </w:div>
    <w:div w:id="796947696">
      <w:bodyDiv w:val="1"/>
      <w:marLeft w:val="0"/>
      <w:marRight w:val="0"/>
      <w:marTop w:val="0"/>
      <w:marBottom w:val="0"/>
      <w:divBdr>
        <w:top w:val="none" w:sz="0" w:space="0" w:color="auto"/>
        <w:left w:val="none" w:sz="0" w:space="0" w:color="auto"/>
        <w:bottom w:val="none" w:sz="0" w:space="0" w:color="auto"/>
        <w:right w:val="none" w:sz="0" w:space="0" w:color="auto"/>
      </w:divBdr>
    </w:div>
    <w:div w:id="110090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f53_Apoyo\Downloads\Membrete_PR18.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Membrete_PR18.dotx</Template>
  <TotalTime>1</TotalTime>
  <Pages>2</Pages>
  <Words>655</Words>
  <Characters>3606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Giraldo</dc:creator>
  <cp:lastModifiedBy>SHILOH2013</cp:lastModifiedBy>
  <cp:revision>2</cp:revision>
  <dcterms:created xsi:type="dcterms:W3CDTF">2018-01-19T21:48:00Z</dcterms:created>
  <dcterms:modified xsi:type="dcterms:W3CDTF">2018-01-19T21:48:00Z</dcterms:modified>
</cp:coreProperties>
</file>