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8" w:rsidRDefault="001E6AF8" w:rsidP="001E6AF8">
      <w:pPr>
        <w:pStyle w:val="Encabezado"/>
        <w:rPr>
          <w:lang w:val="es-ES"/>
        </w:rPr>
      </w:pPr>
    </w:p>
    <w:p w:rsidR="001E6AF8" w:rsidRDefault="001E6AF8" w:rsidP="001E6AF8">
      <w:pPr>
        <w:pStyle w:val="Encabezado"/>
        <w:rPr>
          <w:lang w:val="es-ES"/>
        </w:rPr>
      </w:pPr>
    </w:p>
    <w:p w:rsidR="001E6AF8" w:rsidRDefault="001E6AF8" w:rsidP="001E6AF8">
      <w:pPr>
        <w:pStyle w:val="Encabezado"/>
        <w:rPr>
          <w:lang w:val="es-ES"/>
        </w:rPr>
      </w:pPr>
    </w:p>
    <w:p w:rsidR="001E6AF8" w:rsidRPr="001E6AF8" w:rsidRDefault="001E6AF8" w:rsidP="001E6AF8">
      <w:pPr>
        <w:pStyle w:val="Encabezado"/>
        <w:jc w:val="center"/>
        <w:rPr>
          <w:b/>
          <w:color w:val="0070C0"/>
          <w:sz w:val="44"/>
          <w:lang w:val="es-ES"/>
        </w:rPr>
      </w:pPr>
      <w:r w:rsidRPr="001E6AF8">
        <w:rPr>
          <w:b/>
          <w:color w:val="0070C0"/>
          <w:sz w:val="44"/>
          <w:lang w:val="es-ES"/>
        </w:rPr>
        <w:t>Principios Guías de la 6ta Plataforma Regional para la Reducción del Riesgo de Desastres</w:t>
      </w:r>
    </w:p>
    <w:p w:rsidR="001E6AF8" w:rsidRDefault="001E6AF8" w:rsidP="001E6AF8">
      <w:pPr>
        <w:jc w:val="center"/>
        <w:rPr>
          <w:b/>
          <w:sz w:val="28"/>
        </w:rPr>
      </w:pPr>
    </w:p>
    <w:p w:rsidR="001E6AF8" w:rsidRPr="001E6AF8" w:rsidRDefault="001E6AF8" w:rsidP="001E6AF8">
      <w:pPr>
        <w:jc w:val="center"/>
        <w:rPr>
          <w:b/>
          <w:color w:val="FF0000"/>
          <w:sz w:val="36"/>
          <w:u w:val="single"/>
        </w:rPr>
      </w:pPr>
      <w:r w:rsidRPr="001E6AF8">
        <w:rPr>
          <w:b/>
          <w:color w:val="FF0000"/>
          <w:sz w:val="36"/>
          <w:u w:val="single"/>
        </w:rPr>
        <w:t>Género</w:t>
      </w:r>
    </w:p>
    <w:p w:rsidR="001E6AF8" w:rsidRDefault="001E6AF8" w:rsidP="0082787A">
      <w:r w:rsidRPr="0023399D">
        <w:t>La participación de las mujeres es fundamental para gestionar eficazmente el riesgo de desastres</w:t>
      </w:r>
      <w:r>
        <w:t xml:space="preserve">, así como para diseñar, dotar de recursos y poner en práctica políticas, planes y  programas de reducción del riesgo de desastres con perspectiva de género; es necesario que se adopten medidas de creación de capacidad con el fin de </w:t>
      </w:r>
      <w:r w:rsidRPr="0023399D">
        <w:t xml:space="preserve">empoderar a las mujeres </w:t>
      </w:r>
      <w:r>
        <w:t>para la preparación ante los desastres y de desarrollar su capacidad para asegurar medidos alternativos de vida en situaciones posteriores a los desastres.</w:t>
      </w:r>
    </w:p>
    <w:p w:rsidR="001E6AF8" w:rsidRPr="001E6AF8" w:rsidRDefault="001E6AF8" w:rsidP="0082787A">
      <w:pPr>
        <w:rPr>
          <w:b/>
          <w:color w:val="FF0000"/>
          <w:sz w:val="28"/>
        </w:rPr>
      </w:pPr>
      <w:r w:rsidRPr="001E6AF8">
        <w:rPr>
          <w:b/>
          <w:color w:val="FF0000"/>
          <w:sz w:val="28"/>
        </w:rPr>
        <w:t>Por lo que…</w:t>
      </w:r>
    </w:p>
    <w:p w:rsidR="001E6AF8" w:rsidRDefault="001E6AF8" w:rsidP="0082787A">
      <w:r>
        <w:t xml:space="preserve">La Plataforma Regional para la Reducción del Riesgo de Desastres </w:t>
      </w:r>
      <w:r w:rsidR="006A3E27">
        <w:t xml:space="preserve">promoverá </w:t>
      </w:r>
      <w:r>
        <w:t xml:space="preserve">un enfoque de equidad de género </w:t>
      </w:r>
      <w:r w:rsidR="005574B0">
        <w:t xml:space="preserve">en </w:t>
      </w:r>
      <w:r>
        <w:t xml:space="preserve">sus sesiones. A  </w:t>
      </w:r>
      <w:r w:rsidR="006A3E27">
        <w:t xml:space="preserve">su </w:t>
      </w:r>
      <w:r>
        <w:t>vez</w:t>
      </w:r>
      <w:r w:rsidR="006A3E27">
        <w:t>,</w:t>
      </w:r>
      <w:r>
        <w:t xml:space="preserve"> la Plataforma tendrá una sesión dirigida específicamente al</w:t>
      </w:r>
      <w:r w:rsidR="006A3E27">
        <w:t xml:space="preserve"> empoderamiento de l</w:t>
      </w:r>
      <w:r>
        <w:t>as mujeres en el ámbito de gestión de riesgo</w:t>
      </w:r>
      <w:r w:rsidR="005574B0">
        <w:t xml:space="preserve"> y cuyos resultados buscaran alimentar la declaración final de la Plataforma Regional</w:t>
      </w:r>
      <w:bookmarkStart w:id="0" w:name="_GoBack"/>
      <w:bookmarkEnd w:id="0"/>
      <w:r>
        <w:t>. Después de</w:t>
      </w:r>
      <w:r w:rsidR="006A3E27">
        <w:t>l</w:t>
      </w:r>
      <w:r>
        <w:t xml:space="preserve"> </w:t>
      </w:r>
      <w:r w:rsidR="006A3E27">
        <w:t>evento</w:t>
      </w:r>
      <w:r>
        <w:t xml:space="preserve"> se </w:t>
      </w:r>
      <w:r w:rsidR="004F6E67">
        <w:t>sistematizará</w:t>
      </w:r>
      <w:r>
        <w:t xml:space="preserve"> </w:t>
      </w:r>
      <w:r w:rsidR="004F6E67">
        <w:t>la información para</w:t>
      </w:r>
      <w:r>
        <w:t xml:space="preserve"> </w:t>
      </w:r>
      <w:r w:rsidR="00D062BD">
        <w:t xml:space="preserve">determinar el porcentaje de mujeres y hombres </w:t>
      </w:r>
      <w:r w:rsidR="006A3E27">
        <w:t xml:space="preserve">que han asistido </w:t>
      </w:r>
      <w:r w:rsidR="00D062BD">
        <w:t xml:space="preserve">como participantes y expositores en la </w:t>
      </w:r>
      <w:r w:rsidR="006A3E27">
        <w:t>P</w:t>
      </w:r>
      <w:r w:rsidR="00D062BD">
        <w:t>lataforma.</w:t>
      </w:r>
    </w:p>
    <w:p w:rsidR="003F73B9" w:rsidRDefault="001E6AF8">
      <w:pPr>
        <w:jc w:val="center"/>
        <w:rPr>
          <w:b/>
          <w:color w:val="FF0000"/>
          <w:sz w:val="36"/>
          <w:u w:val="single"/>
        </w:rPr>
      </w:pPr>
      <w:r w:rsidRPr="00186793">
        <w:rPr>
          <w:b/>
          <w:color w:val="FF0000"/>
          <w:sz w:val="36"/>
          <w:u w:val="single"/>
        </w:rPr>
        <w:t>Inclusión de personas con discapacidad</w:t>
      </w:r>
    </w:p>
    <w:p w:rsidR="00303735" w:rsidRPr="0023399D" w:rsidRDefault="001E6AF8" w:rsidP="0082787A">
      <w:r w:rsidRPr="0023399D">
        <w:t xml:space="preserve">La reducción del riesgo de desastres requiere la implicación y colaboración de toda la sociedad. Requiere también </w:t>
      </w:r>
      <w:r w:rsidR="006A3E27" w:rsidRPr="0023399D">
        <w:t xml:space="preserve">un </w:t>
      </w:r>
      <w:r w:rsidRPr="0023399D">
        <w:t xml:space="preserve">empoderamiento y una participación inclusiva, accesible y no discriminatoria, prestando especial atención a las personas afectadas desproporcionadamente por los desastres.  </w:t>
      </w:r>
      <w:r w:rsidR="00B87181" w:rsidRPr="0023399D">
        <w:t>Las personas con discapacidad son esencial</w:t>
      </w:r>
      <w:r w:rsidR="00144F16" w:rsidRPr="0023399D">
        <w:t>es</w:t>
      </w:r>
      <w:r w:rsidR="00B87181" w:rsidRPr="0023399D">
        <w:t xml:space="preserve"> para ayudar a reducir el riesgo de desastres y construir sociedades y comunidades </w:t>
      </w:r>
      <w:proofErr w:type="spellStart"/>
      <w:r w:rsidR="00B87181" w:rsidRPr="0023399D">
        <w:t>resilientes</w:t>
      </w:r>
      <w:proofErr w:type="spellEnd"/>
      <w:r w:rsidR="00B87181" w:rsidRPr="0023399D">
        <w:t xml:space="preserve">. </w:t>
      </w:r>
      <w:r w:rsidR="00AA2316" w:rsidRPr="0023399D">
        <w:t>Un entorno sin barreras ayuda a garantizar la participación completa y equitativa de todos en la sociedad, sin importar la edad, el género o la capacidad</w:t>
      </w:r>
      <w:r w:rsidR="00B87181" w:rsidRPr="0023399D">
        <w:t xml:space="preserve">.   </w:t>
      </w:r>
    </w:p>
    <w:p w:rsidR="00303735" w:rsidRDefault="00B87181" w:rsidP="0082787A">
      <w:r w:rsidRPr="0023399D">
        <w:lastRenderedPageBreak/>
        <w:t xml:space="preserve">La inclusión de las necesidades y las voces de las personas con discapacidad en todas las etapas del proceso de gestión de los desastres, y especialmente durante las etapas de planificación y preparación, puede contribuir a reducir de forma significativa la vulnerabilidad </w:t>
      </w:r>
      <w:proofErr w:type="gramStart"/>
      <w:r w:rsidRPr="0023399D">
        <w:t>de</w:t>
      </w:r>
      <w:proofErr w:type="gramEnd"/>
      <w:r w:rsidRPr="0023399D">
        <w:t xml:space="preserve"> esas personas y aumentar la eficacia de los esfuerzos gubernamentales de respuesta y recuperación.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 w:rsidR="00DF4C86" w:rsidRPr="006A3E27">
        <w:t>L</w:t>
      </w:r>
      <w:r w:rsidR="00DF4C86" w:rsidRPr="00135914">
        <w:t>a</w:t>
      </w:r>
      <w:r w:rsidR="00DF4C86">
        <w:t xml:space="preserve"> </w:t>
      </w:r>
      <w:r w:rsidR="00DF4C86" w:rsidRPr="00135914">
        <w:t>participación</w:t>
      </w:r>
      <w:r w:rsidR="00DF4C86">
        <w:t xml:space="preserve"> </w:t>
      </w:r>
      <w:r w:rsidR="00DF4C86" w:rsidRPr="00135914">
        <w:t>de</w:t>
      </w:r>
      <w:r w:rsidR="00DF4C86">
        <w:t xml:space="preserve"> </w:t>
      </w:r>
      <w:r w:rsidR="00DF4C86" w:rsidRPr="00135914">
        <w:t>las</w:t>
      </w:r>
      <w:r w:rsidR="00DF4C86">
        <w:t xml:space="preserve"> </w:t>
      </w:r>
      <w:r w:rsidR="00DF4C86" w:rsidRPr="00135914">
        <w:t>personas</w:t>
      </w:r>
      <w:r w:rsidR="00DF4C86">
        <w:t xml:space="preserve"> </w:t>
      </w:r>
      <w:r w:rsidR="00DF4C86" w:rsidRPr="00135914">
        <w:t>con</w:t>
      </w:r>
      <w:r w:rsidR="00DF4C86">
        <w:t xml:space="preserve"> </w:t>
      </w:r>
      <w:r w:rsidR="00DF4C86" w:rsidRPr="00135914">
        <w:t>discapacidad,</w:t>
      </w:r>
      <w:r w:rsidR="00DF4C86">
        <w:t xml:space="preserve"> </w:t>
      </w:r>
      <w:r w:rsidR="00DF4C86" w:rsidRPr="00135914">
        <w:t>detallando</w:t>
      </w:r>
      <w:r w:rsidR="00DF4C86">
        <w:t xml:space="preserve"> </w:t>
      </w:r>
      <w:r w:rsidR="00DF4C86" w:rsidRPr="00135914">
        <w:t>cómo</w:t>
      </w:r>
      <w:r w:rsidR="00DF4C86">
        <w:t xml:space="preserve"> </w:t>
      </w:r>
      <w:r w:rsidR="00DF4C86" w:rsidRPr="00135914">
        <w:t>ésta</w:t>
      </w:r>
      <w:r w:rsidR="00DF4C86">
        <w:t xml:space="preserve"> </w:t>
      </w:r>
      <w:r w:rsidR="00DF4C86" w:rsidRPr="00135914">
        <w:t>debe</w:t>
      </w:r>
      <w:r w:rsidR="00DF4C86">
        <w:t xml:space="preserve"> </w:t>
      </w:r>
      <w:r w:rsidR="00DF4C86" w:rsidRPr="00135914">
        <w:t>ser</w:t>
      </w:r>
      <w:r w:rsidR="00DF4C86">
        <w:t xml:space="preserve"> </w:t>
      </w:r>
      <w:r w:rsidR="00DF4C86" w:rsidRPr="00135914">
        <w:t>plena</w:t>
      </w:r>
      <w:r w:rsidR="00DF4C86">
        <w:t xml:space="preserve"> </w:t>
      </w:r>
      <w:r w:rsidR="00DF4C86" w:rsidRPr="00135914">
        <w:t>y</w:t>
      </w:r>
      <w:r w:rsidR="00DF4C86">
        <w:t xml:space="preserve"> </w:t>
      </w:r>
      <w:r w:rsidR="00DF4C86" w:rsidRPr="00135914">
        <w:t>efectiva</w:t>
      </w:r>
      <w:r w:rsidR="00DF4C86">
        <w:t xml:space="preserve"> </w:t>
      </w:r>
      <w:r w:rsidR="00DF4C86" w:rsidRPr="00135914">
        <w:t>en</w:t>
      </w:r>
      <w:r w:rsidR="00DF4C86">
        <w:t xml:space="preserve"> </w:t>
      </w:r>
      <w:r w:rsidR="00DF4C86" w:rsidRPr="00135914">
        <w:t>todos</w:t>
      </w:r>
      <w:r w:rsidR="00DF4C86">
        <w:t xml:space="preserve"> </w:t>
      </w:r>
      <w:r w:rsidR="00DF4C86" w:rsidRPr="00135914">
        <w:t xml:space="preserve">los </w:t>
      </w:r>
      <w:r w:rsidR="00DF4C86">
        <w:t>á</w:t>
      </w:r>
      <w:r w:rsidR="00DF4C86" w:rsidRPr="00B87181">
        <w:t>mbitos</w:t>
      </w:r>
      <w:r w:rsidR="00DF4C86">
        <w:t xml:space="preserve"> </w:t>
      </w:r>
      <w:r w:rsidR="00DF4C86" w:rsidRPr="00135914">
        <w:t>de</w:t>
      </w:r>
      <w:r w:rsidR="00DF4C86">
        <w:t xml:space="preserve"> </w:t>
      </w:r>
      <w:r w:rsidR="00DF4C86" w:rsidRPr="00135914">
        <w:t>la</w:t>
      </w:r>
      <w:r w:rsidR="00DF4C86">
        <w:t xml:space="preserve"> </w:t>
      </w:r>
      <w:r w:rsidR="00DF4C86" w:rsidRPr="00135914">
        <w:t>vida,</w:t>
      </w:r>
      <w:r w:rsidR="00DF4C86">
        <w:t xml:space="preserve"> </w:t>
      </w:r>
      <w:r w:rsidR="00DF4C86" w:rsidRPr="00135914">
        <w:t>a</w:t>
      </w:r>
      <w:r w:rsidR="00DF4C86">
        <w:t xml:space="preserve"> </w:t>
      </w:r>
      <w:r w:rsidR="00DF4C86" w:rsidRPr="00135914">
        <w:t>saber,</w:t>
      </w:r>
      <w:r w:rsidR="00DF4C86">
        <w:t xml:space="preserve"> </w:t>
      </w:r>
      <w:r w:rsidR="00DF4C86" w:rsidRPr="00135914">
        <w:t>educación,</w:t>
      </w:r>
      <w:r w:rsidR="00DF4C86">
        <w:t xml:space="preserve"> </w:t>
      </w:r>
      <w:r w:rsidR="00DF4C86" w:rsidRPr="00135914">
        <w:t>salud,</w:t>
      </w:r>
      <w:r w:rsidR="00DF4C86">
        <w:t xml:space="preserve"> </w:t>
      </w:r>
      <w:r w:rsidR="00DF4C86" w:rsidRPr="00135914">
        <w:t>organizaciones</w:t>
      </w:r>
      <w:r w:rsidR="00DF4C86">
        <w:t xml:space="preserve"> </w:t>
      </w:r>
      <w:r w:rsidR="00DF4C86" w:rsidRPr="00135914">
        <w:t>sociales,</w:t>
      </w:r>
      <w:r w:rsidR="00DF4C86">
        <w:t xml:space="preserve"> </w:t>
      </w:r>
      <w:r w:rsidR="00DF4C86" w:rsidRPr="00135914">
        <w:t>espacios</w:t>
      </w:r>
      <w:r w:rsidR="00DF4C86">
        <w:t xml:space="preserve"> </w:t>
      </w:r>
      <w:r w:rsidR="00DF4C86" w:rsidRPr="00135914">
        <w:t>públicos</w:t>
      </w:r>
      <w:r w:rsidR="00DF4C86">
        <w:t xml:space="preserve"> </w:t>
      </w:r>
      <w:r w:rsidR="00DF4C86" w:rsidRPr="00135914">
        <w:t>y</w:t>
      </w:r>
      <w:r w:rsidR="00DF4C86">
        <w:t xml:space="preserve"> </w:t>
      </w:r>
      <w:r w:rsidR="00DF4C86" w:rsidRPr="00135914">
        <w:t>privados,</w:t>
      </w:r>
      <w:r w:rsidR="00DF4C86">
        <w:t xml:space="preserve"> </w:t>
      </w:r>
      <w:r w:rsidR="00DF4C86" w:rsidRPr="00135914">
        <w:t>política,</w:t>
      </w:r>
      <w:r w:rsidR="00DF4C86">
        <w:t xml:space="preserve"> </w:t>
      </w:r>
      <w:r w:rsidR="00DF4C86" w:rsidRPr="00135914">
        <w:t xml:space="preserve">espacios </w:t>
      </w:r>
      <w:r w:rsidR="00DF4C86">
        <w:t>d</w:t>
      </w:r>
      <w:r w:rsidR="00DF4C86" w:rsidRPr="00135914">
        <w:t>eportivos,</w:t>
      </w:r>
      <w:r w:rsidR="00DF4C86">
        <w:t xml:space="preserve"> </w:t>
      </w:r>
      <w:r w:rsidR="00DF4C86" w:rsidRPr="00135914">
        <w:t>entre</w:t>
      </w:r>
      <w:r w:rsidR="00DF4C86">
        <w:t xml:space="preserve"> </w:t>
      </w:r>
      <w:r w:rsidR="00DF4C86" w:rsidRPr="00135914">
        <w:t>otros.</w:t>
      </w:r>
    </w:p>
    <w:p w:rsidR="00D062BD" w:rsidRDefault="00D062BD" w:rsidP="0082787A">
      <w:pPr>
        <w:rPr>
          <w:b/>
          <w:color w:val="FF0000"/>
          <w:sz w:val="28"/>
        </w:rPr>
      </w:pPr>
      <w:r w:rsidRPr="001E6AF8">
        <w:rPr>
          <w:b/>
          <w:color w:val="FF0000"/>
          <w:sz w:val="28"/>
        </w:rPr>
        <w:t>Por lo que…</w:t>
      </w:r>
    </w:p>
    <w:p w:rsidR="006A3E27" w:rsidRPr="006A3E27" w:rsidRDefault="00AA2316" w:rsidP="0082787A">
      <w:r w:rsidRPr="00AA2316">
        <w:t>Sin</w:t>
      </w:r>
      <w:r w:rsidR="00B87181">
        <w:t xml:space="preserve"> </w:t>
      </w:r>
      <w:r w:rsidRPr="00AA2316">
        <w:t>embargo,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participación</w:t>
      </w:r>
      <w:r w:rsidR="00B87181">
        <w:t xml:space="preserve"> </w:t>
      </w:r>
      <w:r w:rsidRPr="00AA2316">
        <w:t>plena</w:t>
      </w:r>
      <w:r w:rsidR="00B87181">
        <w:t xml:space="preserve"> </w:t>
      </w:r>
      <w:r w:rsidRPr="00AA2316">
        <w:t>y</w:t>
      </w:r>
      <w:r w:rsidR="00B87181">
        <w:t xml:space="preserve"> </w:t>
      </w:r>
      <w:r w:rsidRPr="00AA2316">
        <w:t>efectiva</w:t>
      </w:r>
      <w:r w:rsidR="00B87181">
        <w:t xml:space="preserve"> </w:t>
      </w:r>
      <w:r w:rsidRPr="00AA2316">
        <w:t>conlleva</w:t>
      </w:r>
      <w:r w:rsidR="00B87181">
        <w:t xml:space="preserve"> </w:t>
      </w:r>
      <w:r w:rsidRPr="00AA2316">
        <w:t>no</w:t>
      </w:r>
      <w:r w:rsidR="00B87181">
        <w:t xml:space="preserve"> </w:t>
      </w:r>
      <w:r w:rsidRPr="00AA2316">
        <w:t>sólo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presencia,</w:t>
      </w:r>
      <w:r w:rsidR="00B87181">
        <w:t xml:space="preserve"> </w:t>
      </w:r>
      <w:r w:rsidRPr="00AA2316">
        <w:t>sino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posibilidad</w:t>
      </w:r>
      <w:r w:rsidR="00B87181">
        <w:t xml:space="preserve"> </w:t>
      </w:r>
      <w:r w:rsidRPr="00AA2316">
        <w:t>de</w:t>
      </w:r>
      <w:r w:rsidR="00B87181">
        <w:t xml:space="preserve"> </w:t>
      </w:r>
      <w:r w:rsidRPr="00AA2316">
        <w:t>estar</w:t>
      </w:r>
      <w:r w:rsidR="00B87181">
        <w:t xml:space="preserve"> </w:t>
      </w:r>
      <w:r w:rsidRPr="00AA2316">
        <w:t>en</w:t>
      </w:r>
      <w:r w:rsidR="00B87181">
        <w:t xml:space="preserve"> </w:t>
      </w:r>
      <w:r w:rsidRPr="00AA2316">
        <w:t>dichos</w:t>
      </w:r>
      <w:r w:rsidR="00B87181">
        <w:t xml:space="preserve"> </w:t>
      </w:r>
      <w:r w:rsidRPr="00AA2316">
        <w:t>lugares</w:t>
      </w:r>
      <w:r w:rsidR="00B87181">
        <w:t xml:space="preserve"> </w:t>
      </w:r>
      <w:r w:rsidRPr="00AA2316">
        <w:t>y</w:t>
      </w:r>
      <w:r w:rsidR="00B87181">
        <w:t xml:space="preserve"> </w:t>
      </w:r>
      <w:r w:rsidRPr="00AA2316">
        <w:t>que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permanencia</w:t>
      </w:r>
      <w:r w:rsidR="00B87181">
        <w:t xml:space="preserve"> </w:t>
      </w:r>
      <w:r w:rsidRPr="00AA2316">
        <w:t>en</w:t>
      </w:r>
      <w:r w:rsidR="00B87181">
        <w:t xml:space="preserve"> </w:t>
      </w:r>
      <w:r w:rsidRPr="00AA2316">
        <w:t>ellos</w:t>
      </w:r>
      <w:r w:rsidR="00B87181">
        <w:t xml:space="preserve"> </w:t>
      </w:r>
      <w:r w:rsidRPr="00AA2316">
        <w:t>se</w:t>
      </w:r>
      <w:r w:rsidR="00B87181">
        <w:t xml:space="preserve"> </w:t>
      </w:r>
      <w:r w:rsidRPr="00AA2316">
        <w:t>asegura,</w:t>
      </w:r>
      <w:r w:rsidR="00B87181">
        <w:t xml:space="preserve"> </w:t>
      </w:r>
      <w:r w:rsidRPr="00AA2316">
        <w:t>digna</w:t>
      </w:r>
      <w:r w:rsidR="00B87181">
        <w:t xml:space="preserve"> </w:t>
      </w:r>
      <w:r w:rsidRPr="00AA2316">
        <w:t>y</w:t>
      </w:r>
      <w:r w:rsidR="00B87181">
        <w:t xml:space="preserve"> </w:t>
      </w:r>
      <w:r w:rsidRPr="00AA2316">
        <w:t>promueva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independencia</w:t>
      </w:r>
      <w:r w:rsidR="00B87181">
        <w:t xml:space="preserve"> </w:t>
      </w:r>
      <w:r w:rsidRPr="00AA2316">
        <w:t>y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autonomía.</w:t>
      </w:r>
      <w:r w:rsidR="00B87181">
        <w:t xml:space="preserve"> </w:t>
      </w:r>
      <w:r w:rsidRPr="00AA2316">
        <w:t>Por ello,</w:t>
      </w:r>
      <w:r w:rsidR="00B87181">
        <w:t xml:space="preserve"> </w:t>
      </w:r>
      <w:r w:rsidRPr="00AA2316">
        <w:t>proponemos</w:t>
      </w:r>
      <w:r w:rsidR="00B87181">
        <w:t xml:space="preserve"> </w:t>
      </w:r>
      <w:r w:rsidRPr="00AA2316">
        <w:t>el</w:t>
      </w:r>
      <w:r w:rsidR="00B87181">
        <w:t xml:space="preserve"> </w:t>
      </w:r>
      <w:r w:rsidRPr="00AA2316">
        <w:t>concepto</w:t>
      </w:r>
      <w:r w:rsidR="00B87181">
        <w:t xml:space="preserve"> </w:t>
      </w:r>
      <w:r w:rsidRPr="00AA2316">
        <w:t>de</w:t>
      </w:r>
      <w:r w:rsidR="00B87181">
        <w:t xml:space="preserve"> </w:t>
      </w:r>
      <w:r w:rsidRPr="00AA2316">
        <w:t>Participación</w:t>
      </w:r>
      <w:r w:rsidR="00B87181">
        <w:t xml:space="preserve"> </w:t>
      </w:r>
      <w:r w:rsidRPr="00AA2316">
        <w:t>significativa,</w:t>
      </w:r>
      <w:r w:rsidR="00B87181">
        <w:t xml:space="preserve"> </w:t>
      </w:r>
      <w:r w:rsidRPr="00AA2316">
        <w:t>que</w:t>
      </w:r>
      <w:r w:rsidR="00B87181">
        <w:t xml:space="preserve"> </w:t>
      </w:r>
      <w:r w:rsidRPr="00AA2316">
        <w:t>define</w:t>
      </w:r>
      <w:r w:rsidR="00B87181">
        <w:t xml:space="preserve"> </w:t>
      </w:r>
      <w:r w:rsidRPr="00AA2316">
        <w:t>a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participación</w:t>
      </w:r>
      <w:r w:rsidR="00B87181">
        <w:t xml:space="preserve"> </w:t>
      </w:r>
      <w:r w:rsidRPr="00AA2316">
        <w:t>de</w:t>
      </w:r>
      <w:r w:rsidR="00B87181">
        <w:t xml:space="preserve"> </w:t>
      </w:r>
      <w:r w:rsidRPr="00AA2316">
        <w:t>las</w:t>
      </w:r>
      <w:r w:rsidR="00B87181">
        <w:t xml:space="preserve"> </w:t>
      </w:r>
      <w:r w:rsidRPr="00AA2316">
        <w:t>personas</w:t>
      </w:r>
      <w:r w:rsidR="00B87181">
        <w:t xml:space="preserve"> </w:t>
      </w:r>
      <w:r w:rsidRPr="00AA2316">
        <w:t>con</w:t>
      </w:r>
      <w:r w:rsidR="00B87181">
        <w:t xml:space="preserve"> </w:t>
      </w:r>
      <w:r w:rsidRPr="00AA2316">
        <w:t>discapacidad como</w:t>
      </w:r>
      <w:r w:rsidR="00B87181">
        <w:t xml:space="preserve"> </w:t>
      </w:r>
      <w:r w:rsidRPr="00AA2316">
        <w:t>todas</w:t>
      </w:r>
      <w:r w:rsidR="00B87181">
        <w:t xml:space="preserve"> </w:t>
      </w:r>
      <w:r w:rsidRPr="00AA2316">
        <w:t>aquellas</w:t>
      </w:r>
      <w:r w:rsidR="00B87181">
        <w:t xml:space="preserve"> </w:t>
      </w:r>
      <w:r w:rsidRPr="00AA2316">
        <w:t>acciones</w:t>
      </w:r>
      <w:r w:rsidR="00B87181">
        <w:t xml:space="preserve"> </w:t>
      </w:r>
      <w:r w:rsidRPr="00AA2316">
        <w:t>que</w:t>
      </w:r>
      <w:r w:rsidR="00B87181">
        <w:t xml:space="preserve"> </w:t>
      </w:r>
      <w:r w:rsidRPr="00AA2316">
        <w:t>permiten</w:t>
      </w:r>
      <w:r w:rsidR="00B87181">
        <w:t xml:space="preserve"> </w:t>
      </w:r>
      <w:r w:rsidRPr="00AA2316">
        <w:t>el</w:t>
      </w:r>
      <w:r w:rsidR="00B87181">
        <w:t xml:space="preserve"> </w:t>
      </w:r>
      <w:r w:rsidRPr="00AA2316">
        <w:t>acceso</w:t>
      </w:r>
      <w:r w:rsidR="00B87181">
        <w:t xml:space="preserve"> </w:t>
      </w:r>
      <w:r w:rsidRPr="00AA2316">
        <w:t>de</w:t>
      </w:r>
      <w:r w:rsidR="00B87181">
        <w:t xml:space="preserve"> </w:t>
      </w:r>
      <w:r w:rsidRPr="00AA2316">
        <w:t>la</w:t>
      </w:r>
      <w:r w:rsidR="00B87181">
        <w:t xml:space="preserve"> </w:t>
      </w:r>
      <w:r w:rsidRPr="00AA2316">
        <w:t>persona</w:t>
      </w:r>
      <w:r w:rsidR="00B87181">
        <w:t xml:space="preserve"> </w:t>
      </w:r>
      <w:r w:rsidRPr="00AA2316">
        <w:t>a</w:t>
      </w:r>
      <w:r w:rsidR="00B87181">
        <w:t xml:space="preserve"> </w:t>
      </w:r>
      <w:r w:rsidRPr="00AA2316">
        <w:t>los</w:t>
      </w:r>
      <w:r w:rsidR="00B87181">
        <w:t xml:space="preserve"> </w:t>
      </w:r>
      <w:r w:rsidRPr="00AA2316">
        <w:t>lugares</w:t>
      </w:r>
      <w:r w:rsidR="00B87181">
        <w:t xml:space="preserve"> </w:t>
      </w:r>
      <w:r w:rsidRPr="00AA2316">
        <w:t>y</w:t>
      </w:r>
      <w:r w:rsidR="00B87181">
        <w:t xml:space="preserve"> </w:t>
      </w:r>
      <w:r w:rsidRPr="00AA2316">
        <w:t>su</w:t>
      </w:r>
      <w:r w:rsidR="00B87181">
        <w:t xml:space="preserve"> </w:t>
      </w:r>
      <w:r w:rsidRPr="00AA2316">
        <w:t>permanencia</w:t>
      </w:r>
      <w:r w:rsidR="00B87181">
        <w:t xml:space="preserve"> </w:t>
      </w:r>
      <w:r w:rsidRPr="00AA2316">
        <w:t>de</w:t>
      </w:r>
      <w:r w:rsidR="00B87181">
        <w:t xml:space="preserve"> </w:t>
      </w:r>
      <w:r w:rsidRPr="00AA2316">
        <w:t>forma</w:t>
      </w:r>
      <w:r w:rsidR="00B87181">
        <w:t xml:space="preserve"> </w:t>
      </w:r>
      <w:r w:rsidRPr="00AA2316">
        <w:t>independiente y</w:t>
      </w:r>
      <w:r w:rsidR="00B87181">
        <w:t xml:space="preserve"> </w:t>
      </w:r>
      <w:r w:rsidRPr="00AA2316">
        <w:t>autónoma.</w:t>
      </w:r>
    </w:p>
    <w:p w:rsidR="00324B34" w:rsidRDefault="00D062BD" w:rsidP="00D062BD">
      <w:r>
        <w:t>La Plataforma Regional para la Reducción del Riesgo de Desastres</w:t>
      </w:r>
      <w:r w:rsidR="00DF4C86">
        <w:t xml:space="preserve"> se esforzará por asegurar una </w:t>
      </w:r>
      <w:r w:rsidR="00AA2316" w:rsidRPr="00AA2316">
        <w:rPr>
          <w:b/>
          <w:sz w:val="28"/>
          <w:szCs w:val="28"/>
        </w:rPr>
        <w:t>participación significativa</w:t>
      </w:r>
      <w:r w:rsidR="00303735">
        <w:rPr>
          <w:b/>
          <w:sz w:val="28"/>
          <w:szCs w:val="28"/>
        </w:rPr>
        <w:t xml:space="preserve"> </w:t>
      </w:r>
      <w:r w:rsidR="00DF4C86" w:rsidRPr="00135914">
        <w:t>de</w:t>
      </w:r>
      <w:r w:rsidR="00DF4C86">
        <w:t xml:space="preserve"> </w:t>
      </w:r>
      <w:r w:rsidR="00DF4C86" w:rsidRPr="00135914">
        <w:t>las</w:t>
      </w:r>
      <w:r w:rsidR="00DF4C86">
        <w:t xml:space="preserve"> </w:t>
      </w:r>
      <w:r w:rsidR="00DF4C86" w:rsidRPr="00135914">
        <w:t>personas</w:t>
      </w:r>
      <w:r w:rsidR="00DF4C86">
        <w:t xml:space="preserve"> </w:t>
      </w:r>
      <w:r w:rsidR="00DF4C86" w:rsidRPr="00135914">
        <w:t>con</w:t>
      </w:r>
      <w:r w:rsidR="00DF4C86">
        <w:t xml:space="preserve"> </w:t>
      </w:r>
      <w:r w:rsidR="00DF4C86" w:rsidRPr="00135914">
        <w:t>discapacidad</w:t>
      </w:r>
      <w:r w:rsidR="00DF4C86">
        <w:t>, entendida</w:t>
      </w:r>
      <w:r w:rsidR="00DF4C86" w:rsidRPr="00135914">
        <w:t xml:space="preserve"> como</w:t>
      </w:r>
      <w:r w:rsidR="00DF4C86">
        <w:t xml:space="preserve"> </w:t>
      </w:r>
      <w:r w:rsidR="00DF4C86" w:rsidRPr="00135914">
        <w:t>todas</w:t>
      </w:r>
      <w:r w:rsidR="00DF4C86">
        <w:t xml:space="preserve"> </w:t>
      </w:r>
      <w:r w:rsidR="00DF4C86" w:rsidRPr="00135914">
        <w:t>aquellas</w:t>
      </w:r>
      <w:r w:rsidR="00DF4C86">
        <w:t xml:space="preserve"> </w:t>
      </w:r>
      <w:r w:rsidR="00DF4C86" w:rsidRPr="00135914">
        <w:t>acciones</w:t>
      </w:r>
      <w:r w:rsidR="00DF4C86">
        <w:t xml:space="preserve"> </w:t>
      </w:r>
      <w:r w:rsidR="00DF4C86" w:rsidRPr="00135914">
        <w:t>que</w:t>
      </w:r>
      <w:r w:rsidR="00DF4C86">
        <w:t xml:space="preserve"> </w:t>
      </w:r>
      <w:r w:rsidR="00DF4C86" w:rsidRPr="00135914">
        <w:t>permiten</w:t>
      </w:r>
      <w:r w:rsidR="00DF4C86">
        <w:t xml:space="preserve"> </w:t>
      </w:r>
      <w:r w:rsidR="00DF4C86" w:rsidRPr="00135914">
        <w:t>el</w:t>
      </w:r>
      <w:r w:rsidR="00DF4C86">
        <w:t xml:space="preserve"> </w:t>
      </w:r>
      <w:r w:rsidR="00DF4C86" w:rsidRPr="00135914">
        <w:t>acceso</w:t>
      </w:r>
      <w:r w:rsidR="00DF4C86">
        <w:t xml:space="preserve"> </w:t>
      </w:r>
      <w:r w:rsidR="00DF4C86" w:rsidRPr="00135914">
        <w:t>de</w:t>
      </w:r>
      <w:r w:rsidR="00DF4C86">
        <w:t xml:space="preserve"> </w:t>
      </w:r>
      <w:r w:rsidR="00DF4C86" w:rsidRPr="00135914">
        <w:t>la</w:t>
      </w:r>
      <w:r w:rsidR="00DF4C86">
        <w:t xml:space="preserve"> </w:t>
      </w:r>
      <w:r w:rsidR="00DF4C86" w:rsidRPr="00135914">
        <w:t>persona</w:t>
      </w:r>
      <w:r w:rsidR="00DF4C86">
        <w:t xml:space="preserve"> </w:t>
      </w:r>
      <w:r w:rsidR="00DF4C86" w:rsidRPr="00135914">
        <w:t>a</w:t>
      </w:r>
      <w:r w:rsidR="00DF4C86">
        <w:t xml:space="preserve"> </w:t>
      </w:r>
      <w:r w:rsidR="00DF4C86" w:rsidRPr="00135914">
        <w:t>los</w:t>
      </w:r>
      <w:r w:rsidR="00DF4C86">
        <w:t xml:space="preserve"> </w:t>
      </w:r>
      <w:r w:rsidR="00DF4C86" w:rsidRPr="00135914">
        <w:t>lugares</w:t>
      </w:r>
      <w:r w:rsidR="00DF4C86">
        <w:t xml:space="preserve"> </w:t>
      </w:r>
      <w:r w:rsidR="00DF4C86" w:rsidRPr="00135914">
        <w:t>y</w:t>
      </w:r>
      <w:r w:rsidR="00DF4C86">
        <w:t xml:space="preserve"> </w:t>
      </w:r>
      <w:r w:rsidR="00DF4C86" w:rsidRPr="00135914">
        <w:t>su</w:t>
      </w:r>
      <w:r w:rsidR="00DF4C86">
        <w:t xml:space="preserve"> </w:t>
      </w:r>
      <w:r w:rsidR="00DF4C86" w:rsidRPr="00135914">
        <w:t>permanencia</w:t>
      </w:r>
      <w:r w:rsidR="00DF4C86">
        <w:t xml:space="preserve"> </w:t>
      </w:r>
      <w:r w:rsidR="00DF4C86" w:rsidRPr="00135914">
        <w:t>de</w:t>
      </w:r>
      <w:r w:rsidR="00DF4C86">
        <w:t xml:space="preserve"> </w:t>
      </w:r>
      <w:r w:rsidR="00DF4C86" w:rsidRPr="00135914">
        <w:t>forma</w:t>
      </w:r>
      <w:r w:rsidR="00DF4C86">
        <w:t xml:space="preserve"> </w:t>
      </w:r>
      <w:r w:rsidR="00DF4C86" w:rsidRPr="00135914">
        <w:t>independiente y</w:t>
      </w:r>
      <w:r w:rsidR="00DF4C86">
        <w:t xml:space="preserve"> </w:t>
      </w:r>
      <w:r w:rsidR="00DF4C86" w:rsidRPr="00135914">
        <w:t>autónoma.</w:t>
      </w:r>
      <w:r w:rsidR="00DF4C86">
        <w:t xml:space="preserve"> UNISDR, UNGR y la Red de Gestión Inclusiva del Riesgo de Desastres y Discapacidad  de América Latina y el Caribe (Red GIRRD-LAC) aunaron esfuerzos para relevar los desafíos y tomar las medidas necesarias para </w:t>
      </w:r>
      <w:r w:rsidR="005574B0">
        <w:t xml:space="preserve">no solo garantizar la accesibilidad sino asegurar una contribución en las distintas discusiones temáticas y desde sus capacidades en las distintas Sesiones Plenarias y Paralelas a tener lugar </w:t>
      </w:r>
      <w:r w:rsidR="00DF4C86">
        <w:t xml:space="preserve">en la Plataforma Regional. </w:t>
      </w:r>
    </w:p>
    <w:p w:rsidR="00324B34" w:rsidRPr="00FE260A" w:rsidRDefault="00324B34" w:rsidP="00D062BD">
      <w:pPr>
        <w:rPr>
          <w:b/>
        </w:rPr>
      </w:pPr>
      <w:r w:rsidRPr="00FE260A">
        <w:rPr>
          <w:b/>
        </w:rPr>
        <w:t>Facilidades Accesibles:</w:t>
      </w:r>
    </w:p>
    <w:p w:rsidR="00324B34" w:rsidRDefault="00D062BD" w:rsidP="00D062BD">
      <w:r>
        <w:t>La Plataforma tendrá rampas</w:t>
      </w:r>
      <w:r w:rsidR="00A23D30">
        <w:t xml:space="preserve"> y elevadores</w:t>
      </w:r>
      <w:r>
        <w:t xml:space="preserve"> para facilitar el acceso y la salida del </w:t>
      </w:r>
      <w:r w:rsidR="00997A5A">
        <w:t>Centro de Convenciones de de Cartagena de Indias</w:t>
      </w:r>
      <w:r>
        <w:t xml:space="preserve"> a</w:t>
      </w:r>
      <w:r w:rsidR="00324B34">
        <w:t xml:space="preserve"> personas </w:t>
      </w:r>
      <w:r w:rsidR="00997A5A">
        <w:t xml:space="preserve">que </w:t>
      </w:r>
      <w:r w:rsidR="00702F25">
        <w:t>utilicen</w:t>
      </w:r>
      <w:r w:rsidR="00324B34">
        <w:t xml:space="preserve"> sillas de ruedas</w:t>
      </w:r>
      <w:r w:rsidR="00FE260A">
        <w:t xml:space="preserve">. </w:t>
      </w:r>
    </w:p>
    <w:p w:rsidR="00A23D30" w:rsidRDefault="00A23D30" w:rsidP="00D062BD">
      <w:r>
        <w:t>La Plataforma tendrá baños UNISEX para que personas con discapacidad puedan ser acompañados si/cuando lo deseen.</w:t>
      </w:r>
    </w:p>
    <w:p w:rsidR="00997A5A" w:rsidRDefault="00997A5A" w:rsidP="00D062BD">
      <w:r>
        <w:t xml:space="preserve">La Plataforma a su vez contará con voluntarios especializados para facilitar el acceso a personas con discapacidad. </w:t>
      </w:r>
    </w:p>
    <w:p w:rsidR="00324B34" w:rsidRPr="00FE260A" w:rsidRDefault="00324B34" w:rsidP="00D062BD">
      <w:pPr>
        <w:rPr>
          <w:b/>
        </w:rPr>
      </w:pPr>
      <w:r w:rsidRPr="00FE260A">
        <w:rPr>
          <w:b/>
        </w:rPr>
        <w:t>Información Accesible:</w:t>
      </w:r>
    </w:p>
    <w:p w:rsidR="00324B34" w:rsidRDefault="003F73B9" w:rsidP="00D062BD">
      <w:hyperlink r:id="rId6" w:history="1">
        <w:r w:rsidR="00324B34" w:rsidRPr="00702F25">
          <w:rPr>
            <w:rStyle w:val="Hipervnculo"/>
          </w:rPr>
          <w:t>Página web</w:t>
        </w:r>
      </w:hyperlink>
      <w:r w:rsidR="00324B34">
        <w:t xml:space="preserve">: La página web cuenta con una sección de accesibilidad donde se pueden encontrar </w:t>
      </w:r>
      <w:r w:rsidR="00FE260A">
        <w:t xml:space="preserve">toda información sobre accesibilidad en la 6ta Plataforma para la Reducción </w:t>
      </w:r>
      <w:r w:rsidR="00FD6865">
        <w:t xml:space="preserve">del Riesgo de Desastres. A su vez, la página web </w:t>
      </w:r>
      <w:r w:rsidR="00702F25">
        <w:t xml:space="preserve">en </w:t>
      </w:r>
      <w:hyperlink r:id="rId7" w:history="1">
        <w:r w:rsidR="00702F25" w:rsidRPr="00702F25">
          <w:rPr>
            <w:rStyle w:val="Hipervnculo"/>
          </w:rPr>
          <w:t>español</w:t>
        </w:r>
      </w:hyperlink>
      <w:r w:rsidR="00702F25">
        <w:t xml:space="preserve"> y en </w:t>
      </w:r>
      <w:hyperlink r:id="rId8" w:history="1">
        <w:r w:rsidR="00702F25" w:rsidRPr="00702F25">
          <w:rPr>
            <w:rStyle w:val="Hipervnculo"/>
          </w:rPr>
          <w:t>inglés</w:t>
        </w:r>
      </w:hyperlink>
      <w:r w:rsidR="00702F25">
        <w:t xml:space="preserve"> </w:t>
      </w:r>
      <w:r w:rsidR="00FD6865">
        <w:t>cuenta con la Agenda Accesible</w:t>
      </w:r>
      <w:r w:rsidR="00702F25" w:rsidRPr="00702F25">
        <w:t xml:space="preserve"> </w:t>
      </w:r>
      <w:r w:rsidR="00FD6865">
        <w:t>y</w:t>
      </w:r>
      <w:r w:rsidR="00702F25">
        <w:t xml:space="preserve"> la Nota Conceptual Accesible </w:t>
      </w:r>
      <w:r w:rsidR="00FD6865">
        <w:t>para facilitar la información más importante de la Plataforma.</w:t>
      </w:r>
    </w:p>
    <w:p w:rsidR="00FD6865" w:rsidRDefault="00FD6865" w:rsidP="00D062BD">
      <w:r>
        <w:lastRenderedPageBreak/>
        <w:t>Braille: La Plataforma contará con documentos clave en braille como la Agenda y la Nota Conceptual para personas con discapacidad visual.</w:t>
      </w:r>
    </w:p>
    <w:p w:rsidR="001E6AF8" w:rsidRDefault="00186793" w:rsidP="00D062BD">
      <w:proofErr w:type="spellStart"/>
      <w:r>
        <w:t>A</w:t>
      </w:r>
      <w:r w:rsidR="00DF4C86">
        <w:t>pp</w:t>
      </w:r>
      <w:proofErr w:type="spellEnd"/>
      <w:r w:rsidR="00324B34">
        <w:t xml:space="preserve">: La </w:t>
      </w:r>
      <w:proofErr w:type="spellStart"/>
      <w:r w:rsidR="00AA2316" w:rsidRPr="00AA2316">
        <w:rPr>
          <w:i/>
        </w:rPr>
        <w:t>App</w:t>
      </w:r>
      <w:proofErr w:type="spellEnd"/>
      <w:r w:rsidR="00DF4C86">
        <w:t xml:space="preserve"> (aplicación digital) </w:t>
      </w:r>
      <w:r w:rsidR="00324B34">
        <w:t>de la Plataforma</w:t>
      </w:r>
      <w:r w:rsidR="00D062BD">
        <w:t xml:space="preserve"> facilitará la información a personas con discapacidad visual</w:t>
      </w:r>
      <w:r w:rsidR="00324B34">
        <w:t xml:space="preserve"> ya que contará con sistemas de voz que leerán documentos importantes como la Agenda </w:t>
      </w:r>
      <w:r w:rsidR="00FB3F73">
        <w:t>de la Plataforma.</w:t>
      </w:r>
    </w:p>
    <w:p w:rsidR="009C6133" w:rsidRDefault="009C6133" w:rsidP="00D062BD">
      <w:r>
        <w:t>Las sesiones de apertura, clausura y plenaria tendrán interpretación del lenguaje de señas disponible</w:t>
      </w:r>
      <w:r w:rsidR="00DF4C86">
        <w:t>.</w:t>
      </w:r>
    </w:p>
    <w:p w:rsidR="001C34F3" w:rsidRPr="001C34F3" w:rsidRDefault="001C34F3" w:rsidP="00D062BD">
      <w:pPr>
        <w:rPr>
          <w:b/>
        </w:rPr>
      </w:pPr>
      <w:r w:rsidRPr="001C34F3">
        <w:rPr>
          <w:b/>
        </w:rPr>
        <w:t xml:space="preserve">Conexión remota: </w:t>
      </w:r>
    </w:p>
    <w:p w:rsidR="001C34F3" w:rsidRDefault="001C34F3" w:rsidP="00D062BD">
      <w:r>
        <w:t>La plataforma contar</w:t>
      </w:r>
      <w:r w:rsidR="00DF4C86">
        <w:t>á</w:t>
      </w:r>
      <w:r>
        <w:t xml:space="preserve"> con la posibilidad de participación remota a través de dos </w:t>
      </w:r>
      <w:proofErr w:type="gramStart"/>
      <w:r w:rsidR="00DF4C86">
        <w:t>tele-</w:t>
      </w:r>
      <w:r>
        <w:t>robots</w:t>
      </w:r>
      <w:proofErr w:type="gramEnd"/>
      <w:r>
        <w:t>, los cuales</w:t>
      </w:r>
      <w:r w:rsidR="0000096C">
        <w:t xml:space="preserve"> </w:t>
      </w:r>
      <w:r>
        <w:t>posibilitar</w:t>
      </w:r>
      <w:r w:rsidR="0000096C">
        <w:t>an</w:t>
      </w:r>
      <w:r>
        <w:t xml:space="preserve"> la conexión remota través de una pantalla que se podrá desplazar por todo el centro de convenciones para poder par</w:t>
      </w:r>
      <w:r w:rsidR="0000096C">
        <w:t>ticipar en los diferentes espacios</w:t>
      </w:r>
      <w:r>
        <w:t xml:space="preserve">. </w:t>
      </w:r>
      <w:r w:rsidR="0000096C">
        <w:t xml:space="preserve"> La conexión será realizada con lugares en la región de las </w:t>
      </w:r>
      <w:r w:rsidR="00776E0C">
        <w:t>Américas</w:t>
      </w:r>
      <w:r w:rsidR="0000096C">
        <w:t xml:space="preserve"> con </w:t>
      </w:r>
      <w:r w:rsidR="00776E0C">
        <w:t>asociaciones</w:t>
      </w:r>
      <w:r w:rsidR="0000096C">
        <w:t xml:space="preserve"> de discapacidad para que puedan </w:t>
      </w:r>
      <w:r w:rsidR="00DF4C86">
        <w:t>participar del</w:t>
      </w:r>
      <w:r w:rsidR="0000096C">
        <w:t xml:space="preserve"> evento. </w:t>
      </w:r>
    </w:p>
    <w:p w:rsidR="001A0B86" w:rsidRPr="001A0B86" w:rsidRDefault="001A0B86" w:rsidP="00D062BD">
      <w:pPr>
        <w:rPr>
          <w:b/>
        </w:rPr>
      </w:pPr>
      <w:r w:rsidRPr="001A0B86">
        <w:rPr>
          <w:b/>
        </w:rPr>
        <w:t xml:space="preserve">Radio tormenta: </w:t>
      </w:r>
    </w:p>
    <w:p w:rsidR="001A0B86" w:rsidRDefault="001A0B86" w:rsidP="00D062BD">
      <w:r>
        <w:t xml:space="preserve">Los invitamos el </w:t>
      </w:r>
      <w:r w:rsidR="00DF4C86">
        <w:t>día</w:t>
      </w:r>
      <w:r>
        <w:t xml:space="preserve"> 20 de Junio a las 17:30 a ver la obra de teatro de Radio Tormenta sobre </w:t>
      </w:r>
      <w:r w:rsidR="0082787A">
        <w:t>inclusión</w:t>
      </w:r>
      <w:r>
        <w:t xml:space="preserve"> de personas con discapacidad en la reducción del riesgo de desastres. </w:t>
      </w:r>
    </w:p>
    <w:p w:rsidR="001E6AF8" w:rsidRPr="00186793" w:rsidRDefault="001E6AF8" w:rsidP="001E6AF8">
      <w:pPr>
        <w:jc w:val="center"/>
        <w:rPr>
          <w:b/>
          <w:color w:val="FF0000"/>
          <w:sz w:val="36"/>
          <w:u w:val="single"/>
        </w:rPr>
      </w:pPr>
      <w:r w:rsidRPr="00186793">
        <w:rPr>
          <w:b/>
          <w:color w:val="FF0000"/>
          <w:sz w:val="36"/>
          <w:u w:val="single"/>
        </w:rPr>
        <w:t>Sostenibilidad</w:t>
      </w:r>
    </w:p>
    <w:p w:rsidR="001E6AF8" w:rsidRPr="0023399D" w:rsidRDefault="001E6AF8" w:rsidP="00C95435">
      <w:r>
        <w:t xml:space="preserve">La reducción del riesgo de desastres es una inversión rentable en la prevención de pérdidas futuras. </w:t>
      </w:r>
      <w:r w:rsidRPr="0023399D">
        <w:t xml:space="preserve">Una gestión eficaz del riesgo de desastres contribuye al desarrollo sostenible. </w:t>
      </w:r>
      <w:r>
        <w:t xml:space="preserve">Los desastres, muchos de los cuales se ven exacerbados por el cambio climático y están aumentando en frecuencia e intensidad, </w:t>
      </w:r>
      <w:r w:rsidRPr="0023399D">
        <w:t>obstaculizan significativamente el progreso hacia el desarrollo sostenible</w:t>
      </w:r>
    </w:p>
    <w:p w:rsidR="003F73B9" w:rsidRDefault="00D062BD">
      <w:pPr>
        <w:rPr>
          <w:b/>
          <w:color w:val="FF0000"/>
          <w:sz w:val="28"/>
        </w:rPr>
      </w:pPr>
      <w:r w:rsidRPr="001E6AF8">
        <w:rPr>
          <w:b/>
          <w:color w:val="FF0000"/>
          <w:sz w:val="28"/>
        </w:rPr>
        <w:t>Por lo que…</w:t>
      </w:r>
    </w:p>
    <w:p w:rsidR="00E257E6" w:rsidRDefault="00D062BD" w:rsidP="00D062BD">
      <w:r>
        <w:t xml:space="preserve">La Plataforma Regional para la Reducción del Riesgo de Desastres será una Plataforma verde. </w:t>
      </w:r>
      <w:r w:rsidR="00C56A31">
        <w:t xml:space="preserve"> Para l</w:t>
      </w:r>
      <w:r>
        <w:t xml:space="preserve">a Plataforma todos los documentos necesarios estarán en la página web, esto ayudará a disminuir substancialmente la </w:t>
      </w:r>
      <w:r w:rsidR="00C81252">
        <w:t xml:space="preserve">impresión innecesaria de hojas de papel. </w:t>
      </w:r>
      <w:r w:rsidR="00E257E6">
        <w:t>Además,</w:t>
      </w:r>
      <w:r w:rsidR="00C81252">
        <w:t xml:space="preserve"> </w:t>
      </w:r>
      <w:r w:rsidR="00E257E6">
        <w:t>se</w:t>
      </w:r>
      <w:r w:rsidR="00C81252">
        <w:t xml:space="preserve"> contará con un APP para que los participantes </w:t>
      </w:r>
      <w:r w:rsidR="00186793">
        <w:t xml:space="preserve">tengan la información a la mano, </w:t>
      </w:r>
      <w:r w:rsidR="00E257E6">
        <w:t xml:space="preserve">como la agenda, las alertas de las sesiones y la información logística. </w:t>
      </w:r>
    </w:p>
    <w:p w:rsidR="00C56A31" w:rsidRDefault="00E257E6" w:rsidP="00D062BD">
      <w:r>
        <w:t xml:space="preserve">El </w:t>
      </w:r>
      <w:r w:rsidR="00DF4C86">
        <w:t xml:space="preserve">Centro </w:t>
      </w:r>
      <w:r>
        <w:t xml:space="preserve">de </w:t>
      </w:r>
      <w:r w:rsidR="00DF4C86">
        <w:t xml:space="preserve">Convenciones </w:t>
      </w:r>
      <w:r>
        <w:t xml:space="preserve">tendrá </w:t>
      </w:r>
      <w:r w:rsidR="00186793">
        <w:t xml:space="preserve">estaciones de reciclaje </w:t>
      </w:r>
      <w:r w:rsidR="00B45F72">
        <w:t>de</w:t>
      </w:r>
      <w:r w:rsidR="00186793">
        <w:t xml:space="preserve"> basura. </w:t>
      </w:r>
    </w:p>
    <w:p w:rsidR="00D062BD" w:rsidRDefault="00186793" w:rsidP="00D062BD">
      <w:r>
        <w:t xml:space="preserve">Se pretende disminuir el uso de plástico en la Plataforma por lo que los participantes tendrán estaciones de agua, café y envases no desechables para el uso de estos. </w:t>
      </w:r>
    </w:p>
    <w:p w:rsidR="00B83B9E" w:rsidRPr="001E6AF8" w:rsidRDefault="00B83B9E" w:rsidP="00B83B9E"/>
    <w:p w:rsidR="00B83B9E" w:rsidRDefault="00B83B9E" w:rsidP="00B83B9E"/>
    <w:p w:rsidR="00B83B9E" w:rsidRDefault="00B83B9E" w:rsidP="00B83B9E">
      <w:pPr>
        <w:pStyle w:val="Ttulo2"/>
        <w:shd w:val="clear" w:color="auto" w:fill="FFFFFF"/>
        <w:spacing w:before="0" w:beforeAutospacing="0" w:after="107" w:afterAutospacing="0" w:line="387" w:lineRule="atLeast"/>
        <w:rPr>
          <w:rFonts w:ascii="Arial" w:hAnsi="Arial" w:cs="Arial"/>
          <w:sz w:val="24"/>
          <w:szCs w:val="24"/>
        </w:rPr>
      </w:pPr>
    </w:p>
    <w:p w:rsidR="00665A47" w:rsidRPr="00B83B9E" w:rsidRDefault="00665A47">
      <w:pPr>
        <w:rPr>
          <w:lang w:val="es-PA"/>
        </w:rPr>
      </w:pPr>
    </w:p>
    <w:sectPr w:rsidR="00665A47" w:rsidRPr="00B83B9E" w:rsidSect="00ED55C4">
      <w:headerReference w:type="even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4D" w:rsidRDefault="00D61E4D" w:rsidP="00544173">
      <w:pPr>
        <w:spacing w:after="0" w:line="240" w:lineRule="auto"/>
      </w:pPr>
      <w:r>
        <w:separator/>
      </w:r>
    </w:p>
  </w:endnote>
  <w:endnote w:type="continuationSeparator" w:id="0">
    <w:p w:rsidR="00D61E4D" w:rsidRDefault="00D61E4D" w:rsidP="0054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4D" w:rsidRDefault="00D61E4D" w:rsidP="00544173">
      <w:pPr>
        <w:spacing w:after="0" w:line="240" w:lineRule="auto"/>
      </w:pPr>
      <w:r>
        <w:separator/>
      </w:r>
    </w:p>
  </w:footnote>
  <w:footnote w:type="continuationSeparator" w:id="0">
    <w:p w:rsidR="00D61E4D" w:rsidRDefault="00D61E4D" w:rsidP="0054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3F73B9">
    <w:pPr>
      <w:pStyle w:val="Encabezado"/>
    </w:pPr>
    <w:r w:rsidRPr="003F73B9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2344" o:spid="_x0000_s2053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_Mesa de trabajo 1 cop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3" w:rsidRDefault="003F73B9">
    <w:pPr>
      <w:pStyle w:val="Encabezado"/>
    </w:pPr>
    <w:r w:rsidRPr="003F73B9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2343" o:spid="_x0000_s2052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_Mesa de trabajo 1 copia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huel Arenas Garcia">
    <w15:presenceInfo w15:providerId="AD" w15:userId="S-1-5-21-2770173123-1697255054-2630201577-1001"/>
  </w15:person>
  <w15:person w15:author="Raul Salazar Salazar">
    <w15:presenceInfo w15:providerId="None" w15:userId="Raul Salazar Salaz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2747"/>
    <w:rsid w:val="0000096C"/>
    <w:rsid w:val="00085AFB"/>
    <w:rsid w:val="000B6EAF"/>
    <w:rsid w:val="000E1C52"/>
    <w:rsid w:val="00144F16"/>
    <w:rsid w:val="00186793"/>
    <w:rsid w:val="001A0B86"/>
    <w:rsid w:val="001C34F3"/>
    <w:rsid w:val="001E6AF8"/>
    <w:rsid w:val="0023399D"/>
    <w:rsid w:val="00301C35"/>
    <w:rsid w:val="00303735"/>
    <w:rsid w:val="00324B34"/>
    <w:rsid w:val="003F73B9"/>
    <w:rsid w:val="00427E17"/>
    <w:rsid w:val="004F6E67"/>
    <w:rsid w:val="00544173"/>
    <w:rsid w:val="005574B0"/>
    <w:rsid w:val="00665A47"/>
    <w:rsid w:val="00667421"/>
    <w:rsid w:val="006A3E27"/>
    <w:rsid w:val="00702F25"/>
    <w:rsid w:val="00772321"/>
    <w:rsid w:val="00776E0C"/>
    <w:rsid w:val="0082787A"/>
    <w:rsid w:val="008F3BC5"/>
    <w:rsid w:val="009264A7"/>
    <w:rsid w:val="00997A5A"/>
    <w:rsid w:val="009C417D"/>
    <w:rsid w:val="009C6133"/>
    <w:rsid w:val="00A23D30"/>
    <w:rsid w:val="00A545B8"/>
    <w:rsid w:val="00AA2316"/>
    <w:rsid w:val="00B45F72"/>
    <w:rsid w:val="00B83B9E"/>
    <w:rsid w:val="00B87181"/>
    <w:rsid w:val="00C56A31"/>
    <w:rsid w:val="00C81252"/>
    <w:rsid w:val="00C84985"/>
    <w:rsid w:val="00C95435"/>
    <w:rsid w:val="00CF38AB"/>
    <w:rsid w:val="00D062BD"/>
    <w:rsid w:val="00D523BB"/>
    <w:rsid w:val="00D61E4D"/>
    <w:rsid w:val="00DF4C86"/>
    <w:rsid w:val="00E257E6"/>
    <w:rsid w:val="00ED55C4"/>
    <w:rsid w:val="00FB3F73"/>
    <w:rsid w:val="00FC2747"/>
    <w:rsid w:val="00FD6865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C4"/>
  </w:style>
  <w:style w:type="paragraph" w:styleId="Ttulo2">
    <w:name w:val="heading 2"/>
    <w:basedOn w:val="Normal"/>
    <w:link w:val="Ttulo2Car"/>
    <w:uiPriority w:val="9"/>
    <w:qFormat/>
    <w:rsid w:val="00B83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173"/>
  </w:style>
  <w:style w:type="paragraph" w:styleId="Piedepgina">
    <w:name w:val="footer"/>
    <w:basedOn w:val="Normal"/>
    <w:link w:val="PiedepginaCar"/>
    <w:uiPriority w:val="99"/>
    <w:unhideWhenUsed/>
    <w:rsid w:val="0054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73"/>
  </w:style>
  <w:style w:type="paragraph" w:styleId="Textodeglobo">
    <w:name w:val="Balloon Text"/>
    <w:basedOn w:val="Normal"/>
    <w:link w:val="TextodegloboCar"/>
    <w:uiPriority w:val="99"/>
    <w:semiHidden/>
    <w:unhideWhenUsed/>
    <w:rsid w:val="0054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1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B83B9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83B9E"/>
    <w:rPr>
      <w:rFonts w:ascii="Times New Roman" w:eastAsia="Times New Roman" w:hAnsi="Times New Roman" w:cs="Times New Roman"/>
      <w:b/>
      <w:bCs/>
      <w:sz w:val="36"/>
      <w:szCs w:val="36"/>
      <w:lang w:val="es-PA" w:eastAsia="es-PA"/>
    </w:rPr>
  </w:style>
  <w:style w:type="character" w:styleId="Hipervnculo">
    <w:name w:val="Hyperlink"/>
    <w:basedOn w:val="Fuentedeprrafopredeter"/>
    <w:uiPriority w:val="99"/>
    <w:unhideWhenUsed/>
    <w:rsid w:val="00702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d.org/pr18/eng/index.html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eird.org/pr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rd.org/pr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53_Apoyo\Downloads\Membrete_PR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Membrete_PR18</Template>
  <TotalTime>4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Giraldo</dc:creator>
  <cp:lastModifiedBy>Carolina Cornejo</cp:lastModifiedBy>
  <cp:revision>3</cp:revision>
  <dcterms:created xsi:type="dcterms:W3CDTF">2018-05-31T16:51:00Z</dcterms:created>
  <dcterms:modified xsi:type="dcterms:W3CDTF">2018-06-08T17:16:00Z</dcterms:modified>
</cp:coreProperties>
</file>