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0A" w:rsidRDefault="00B8240A" w:rsidP="00B8240A">
      <w:pPr>
        <w:jc w:val="center"/>
        <w:rPr>
          <w:rFonts w:ascii="Arial" w:hAnsi="Arial" w:cs="Arial"/>
          <w:b/>
          <w:bCs/>
          <w:u w:val="single"/>
        </w:rPr>
      </w:pPr>
      <w:r w:rsidRPr="000D401E">
        <w:rPr>
          <w:rFonts w:ascii="Arial" w:hAnsi="Arial" w:cs="Arial"/>
          <w:b/>
          <w:bCs/>
          <w:u w:val="single"/>
        </w:rPr>
        <w:t xml:space="preserve">Formato </w:t>
      </w:r>
      <w:r>
        <w:rPr>
          <w:rFonts w:ascii="Arial" w:hAnsi="Arial" w:cs="Arial"/>
          <w:b/>
          <w:bCs/>
          <w:u w:val="single"/>
        </w:rPr>
        <w:t xml:space="preserve">base para el Informe </w:t>
      </w:r>
      <w:r w:rsidR="000223B4">
        <w:rPr>
          <w:rFonts w:ascii="Arial" w:hAnsi="Arial" w:cs="Arial"/>
          <w:b/>
          <w:bCs/>
          <w:u w:val="single"/>
        </w:rPr>
        <w:t>Re</w:t>
      </w:r>
      <w:r w:rsidR="0096129C">
        <w:rPr>
          <w:rFonts w:ascii="Arial" w:hAnsi="Arial" w:cs="Arial"/>
          <w:b/>
          <w:bCs/>
          <w:u w:val="single"/>
        </w:rPr>
        <w:t>gional</w:t>
      </w:r>
      <w:r w:rsidR="000223B4">
        <w:rPr>
          <w:rFonts w:ascii="Arial" w:hAnsi="Arial" w:cs="Arial"/>
          <w:b/>
          <w:bCs/>
          <w:u w:val="single"/>
        </w:rPr>
        <w:t xml:space="preserve"> de NNAJ</w:t>
      </w:r>
    </w:p>
    <w:p w:rsidR="003E4339" w:rsidRDefault="003E4339" w:rsidP="00B8240A">
      <w:pPr>
        <w:jc w:val="center"/>
        <w:rPr>
          <w:rFonts w:ascii="Arial" w:hAnsi="Arial" w:cs="Arial"/>
          <w:b/>
          <w:bCs/>
          <w:u w:val="single"/>
        </w:rPr>
      </w:pP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Prólogo</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Agradecimientos</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Tablas y cuadros</w:t>
      </w:r>
    </w:p>
    <w:p w:rsidR="00B8240A" w:rsidRPr="000D401E" w:rsidRDefault="00B8240A" w:rsidP="00B8240A">
      <w:pPr>
        <w:rPr>
          <w:rFonts w:ascii="Arial" w:hAnsi="Arial" w:cs="Arial"/>
        </w:rPr>
      </w:pPr>
    </w:p>
    <w:p w:rsidR="00B8240A" w:rsidRPr="000D401E" w:rsidRDefault="00B8240A" w:rsidP="00B8240A">
      <w:pPr>
        <w:rPr>
          <w:rFonts w:ascii="Arial" w:hAnsi="Arial" w:cs="Arial"/>
        </w:rPr>
      </w:pPr>
      <w:r w:rsidRPr="000D401E">
        <w:rPr>
          <w:rFonts w:ascii="Arial" w:hAnsi="Arial" w:cs="Arial"/>
        </w:rPr>
        <w:t>Glosario y acrónimos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20"/>
      </w:tblGrid>
      <w:tr w:rsidR="00B8240A" w:rsidRPr="000D401E" w:rsidTr="00BB71D7">
        <w:tc>
          <w:tcPr>
            <w:tcW w:w="9778" w:type="dxa"/>
          </w:tcPr>
          <w:p w:rsidR="00B8240A" w:rsidRPr="000D401E" w:rsidRDefault="00B8240A" w:rsidP="00BB71D7">
            <w:pPr>
              <w:autoSpaceDE w:val="0"/>
              <w:ind w:right="126"/>
              <w:jc w:val="both"/>
              <w:rPr>
                <w:rFonts w:ascii="Arial" w:hAnsi="Arial" w:cs="Arial"/>
                <w:b/>
                <w:bCs/>
              </w:rPr>
            </w:pPr>
            <w:r w:rsidRPr="000D401E">
              <w:rPr>
                <w:rFonts w:ascii="Arial" w:hAnsi="Arial" w:cs="Arial"/>
                <w:b/>
                <w:bCs/>
              </w:rPr>
              <w:t>OSC</w:t>
            </w:r>
          </w:p>
          <w:p w:rsidR="00B8240A" w:rsidRPr="000D401E" w:rsidRDefault="00B8240A" w:rsidP="00BB71D7">
            <w:pPr>
              <w:tabs>
                <w:tab w:val="left" w:pos="4260"/>
              </w:tabs>
              <w:autoSpaceDE w:val="0"/>
              <w:ind w:right="126"/>
              <w:jc w:val="both"/>
              <w:rPr>
                <w:rFonts w:ascii="Arial" w:hAnsi="Arial" w:cs="Arial"/>
              </w:rPr>
            </w:pPr>
            <w:r w:rsidRPr="000D401E">
              <w:rPr>
                <w:rFonts w:ascii="Arial" w:hAnsi="Arial" w:cs="Arial"/>
              </w:rPr>
              <w:t>Organización de la sociedad civil.</w:t>
            </w:r>
          </w:p>
          <w:p w:rsidR="00B8240A" w:rsidRPr="000D401E" w:rsidRDefault="00B8240A" w:rsidP="00BB71D7">
            <w:pPr>
              <w:autoSpaceDE w:val="0"/>
              <w:ind w:right="126"/>
              <w:jc w:val="both"/>
              <w:rPr>
                <w:rFonts w:ascii="Arial" w:hAnsi="Arial" w:cs="Arial"/>
                <w:b/>
                <w:bCs/>
              </w:rPr>
            </w:pPr>
          </w:p>
          <w:p w:rsidR="00B8240A" w:rsidRPr="000D401E" w:rsidRDefault="00B8240A" w:rsidP="00BB71D7">
            <w:pPr>
              <w:autoSpaceDE w:val="0"/>
              <w:ind w:right="126"/>
              <w:jc w:val="both"/>
              <w:rPr>
                <w:rFonts w:ascii="Arial" w:hAnsi="Arial" w:cs="Arial"/>
                <w:b/>
                <w:bCs/>
              </w:rPr>
            </w:pPr>
            <w:r w:rsidRPr="000D401E">
              <w:rPr>
                <w:rFonts w:ascii="Arial" w:hAnsi="Arial" w:cs="Arial"/>
                <w:b/>
                <w:bCs/>
              </w:rPr>
              <w:t>RRD o Reducción del Riesgo de Desastres</w:t>
            </w:r>
          </w:p>
          <w:p w:rsidR="00B8240A" w:rsidRPr="000D401E" w:rsidRDefault="00B8240A" w:rsidP="00BB71D7">
            <w:pPr>
              <w:autoSpaceDE w:val="0"/>
              <w:ind w:right="126"/>
              <w:jc w:val="both"/>
              <w:rPr>
                <w:rFonts w:ascii="Arial" w:hAnsi="Arial" w:cs="Arial"/>
              </w:rPr>
            </w:pPr>
            <w:r w:rsidRPr="000D401E">
              <w:rPr>
                <w:rFonts w:ascii="Arial" w:hAnsi="Arial" w:cs="Arial"/>
              </w:rPr>
              <w:t>Se refiere a la disminución de las vulnerabilidades y los riesgos de desastres en una sociedad para evitar (prevención) o limitar (mitigación y preparación) los impactos adversos del peligro bajo el contexto más amplio del desarrollo sostenible.</w:t>
            </w:r>
          </w:p>
          <w:p w:rsidR="00B8240A" w:rsidRPr="000D401E" w:rsidRDefault="00B8240A" w:rsidP="00BB71D7">
            <w:pPr>
              <w:autoSpaceDE w:val="0"/>
              <w:ind w:right="126"/>
              <w:jc w:val="both"/>
              <w:rPr>
                <w:rFonts w:ascii="Arial" w:hAnsi="Arial" w:cs="Arial"/>
                <w:b/>
                <w:bCs/>
              </w:rPr>
            </w:pPr>
          </w:p>
          <w:p w:rsidR="00B8240A" w:rsidRPr="000D401E" w:rsidRDefault="00B8240A" w:rsidP="00BB71D7">
            <w:pPr>
              <w:autoSpaceDE w:val="0"/>
              <w:ind w:right="126"/>
              <w:jc w:val="both"/>
              <w:rPr>
                <w:rFonts w:ascii="Arial" w:hAnsi="Arial" w:cs="Arial"/>
                <w:b/>
                <w:bCs/>
              </w:rPr>
            </w:pPr>
            <w:r w:rsidRPr="000D401E">
              <w:rPr>
                <w:rFonts w:ascii="Arial" w:hAnsi="Arial" w:cs="Arial"/>
                <w:b/>
                <w:bCs/>
              </w:rPr>
              <w:t>Plataforma Global para la Reducción de Riesgo de Desastres (PG-RRD)</w:t>
            </w:r>
          </w:p>
          <w:p w:rsidR="00B8240A" w:rsidRPr="000D401E" w:rsidRDefault="00B8240A" w:rsidP="00BB71D7">
            <w:pPr>
              <w:autoSpaceDE w:val="0"/>
              <w:ind w:right="126"/>
              <w:jc w:val="both"/>
              <w:rPr>
                <w:rFonts w:ascii="Arial" w:hAnsi="Arial" w:cs="Arial"/>
              </w:rPr>
            </w:pPr>
            <w:r w:rsidRPr="000D401E">
              <w:rPr>
                <w:rFonts w:ascii="Arial" w:hAnsi="Arial" w:cs="Arial"/>
              </w:rPr>
              <w:t xml:space="preserve">Proceso de revisión periódica de la EIRD-NU, cada dos años, para informar sobre los avances logrados en la implementación del Marco de Acción de Hyogo. </w:t>
            </w:r>
          </w:p>
          <w:p w:rsidR="00B8240A" w:rsidRPr="000D401E" w:rsidRDefault="00B8240A" w:rsidP="00BB71D7">
            <w:pPr>
              <w:autoSpaceDE w:val="0"/>
              <w:ind w:right="126"/>
              <w:jc w:val="both"/>
              <w:rPr>
                <w:rFonts w:ascii="Arial" w:hAnsi="Arial" w:cs="Arial"/>
                <w:b/>
                <w:bCs/>
              </w:rPr>
            </w:pPr>
          </w:p>
          <w:p w:rsidR="00B8240A" w:rsidRPr="000D401E" w:rsidRDefault="00B8240A" w:rsidP="00BB71D7">
            <w:pPr>
              <w:autoSpaceDE w:val="0"/>
              <w:ind w:right="126"/>
              <w:jc w:val="both"/>
              <w:rPr>
                <w:rFonts w:ascii="Arial" w:hAnsi="Arial" w:cs="Arial"/>
                <w:b/>
                <w:bCs/>
              </w:rPr>
            </w:pPr>
            <w:r w:rsidRPr="000D401E">
              <w:rPr>
                <w:rFonts w:ascii="Arial" w:hAnsi="Arial" w:cs="Arial"/>
                <w:b/>
                <w:bCs/>
              </w:rPr>
              <w:t>MAH</w:t>
            </w:r>
          </w:p>
          <w:p w:rsidR="00B8240A" w:rsidRPr="000D401E" w:rsidRDefault="00B8240A" w:rsidP="00BB71D7">
            <w:pPr>
              <w:autoSpaceDE w:val="0"/>
              <w:ind w:right="126"/>
              <w:rPr>
                <w:rFonts w:ascii="Arial" w:hAnsi="Arial" w:cs="Arial"/>
              </w:rPr>
            </w:pPr>
            <w:r w:rsidRPr="000D401E">
              <w:rPr>
                <w:rFonts w:ascii="Arial" w:hAnsi="Arial" w:cs="Arial"/>
              </w:rPr>
              <w:t>El Marco de Acción de Hyogo es un acuerdo que fue adoptado por 168 gobiernos en la Conferencia Mundial para la Reducción de Desastres celebrada en el 2005 en Hyogo, Japón.  Este marco se enfoca en la construcción de la resiliencia de las comunidades y naciones ante los desastres.</w:t>
            </w:r>
            <w:smartTag w:uri="urn:schemas-microsoft-com:office:smarttags" w:element="place"/>
            <w:smartTag w:uri="urn:schemas-microsoft-com:office:smarttags" w:element="country-region"/>
            <w:smartTag w:uri="urn:schemas-microsoft-com:office:smarttags" w:element="City"/>
          </w:p>
          <w:p w:rsidR="00B8240A" w:rsidRPr="000D401E" w:rsidRDefault="00B8240A" w:rsidP="00BB71D7">
            <w:pPr>
              <w:autoSpaceDE w:val="0"/>
              <w:ind w:right="126"/>
              <w:jc w:val="both"/>
              <w:rPr>
                <w:rFonts w:ascii="Arial" w:hAnsi="Arial" w:cs="Arial"/>
              </w:rPr>
            </w:pPr>
            <w:r w:rsidRPr="000D401E">
              <w:rPr>
                <w:rFonts w:ascii="Arial" w:hAnsi="Arial" w:cs="Arial"/>
              </w:rPr>
              <w:t xml:space="preserve"> (</w:t>
            </w:r>
            <w:hyperlink r:id="rId7" w:history="1">
              <w:r w:rsidRPr="000D401E">
                <w:rPr>
                  <w:rStyle w:val="Hipervnculo"/>
                  <w:rFonts w:ascii="Arial" w:hAnsi="Arial" w:cs="Arial"/>
                </w:rPr>
                <w:t>http://www.unisdr.org/wcdr/intergover/official-doc/L-docs/Hyogo-framework-for-action-english.pdf</w:t>
              </w:r>
            </w:hyperlink>
            <w:r w:rsidRPr="000D401E">
              <w:rPr>
                <w:rFonts w:ascii="Arial" w:hAnsi="Arial" w:cs="Arial"/>
              </w:rPr>
              <w:t>).</w:t>
            </w:r>
          </w:p>
        </w:tc>
      </w:tr>
    </w:tbl>
    <w:p w:rsidR="00B8240A" w:rsidRPr="000D401E" w:rsidRDefault="00B8240A" w:rsidP="00B8240A">
      <w:pPr>
        <w:rPr>
          <w:rFonts w:ascii="Arial" w:hAnsi="Arial" w:cs="Arial"/>
        </w:rPr>
      </w:pPr>
    </w:p>
    <w:p w:rsidR="000223B4" w:rsidRDefault="000223B4" w:rsidP="000223B4">
      <w:pPr>
        <w:pStyle w:val="normal0"/>
        <w:contextualSpacing w:val="0"/>
      </w:pPr>
      <w:r>
        <w:rPr>
          <w:rFonts w:ascii="Arial" w:eastAsia="Arial" w:hAnsi="Arial" w:cs="Arial"/>
        </w:rPr>
        <w:t>Resumen Ejecutivo</w:t>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blPrEx>
          <w:tblCellMar>
            <w:top w:w="0" w:type="dxa"/>
            <w:bottom w:w="0" w:type="dxa"/>
          </w:tblCellMar>
        </w:tblPrEx>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w:t>
            </w:r>
          </w:p>
          <w:p w:rsidR="000223B4" w:rsidRDefault="000223B4" w:rsidP="006634BA">
            <w:pPr>
              <w:pStyle w:val="normal0"/>
              <w:contextualSpacing w:val="0"/>
              <w:jc w:val="both"/>
            </w:pPr>
            <w:r>
              <w:rPr>
                <w:rFonts w:ascii="Arial" w:eastAsia="Arial" w:hAnsi="Arial" w:cs="Arial"/>
                <w:i/>
              </w:rPr>
              <w:t xml:space="preserve">El Resumen Ejecutivo sintetiza los hallazgos de la investigación (encuestas e información secundaria sobre el país) de una manera esquemática. Deberá mencionar los resultados claves y no deberá ocupar más de una página. Es importante plasmar y redactar esta parte como un documento que hable por sí mismo y que sea apropiado para ser publicado de manera separada del resto del Informe. </w:t>
            </w:r>
          </w:p>
        </w:tc>
      </w:tr>
    </w:tbl>
    <w:p w:rsidR="000223B4" w:rsidRDefault="000223B4" w:rsidP="000223B4">
      <w:pPr>
        <w:pStyle w:val="normal0"/>
        <w:contextualSpacing w:val="0"/>
      </w:pPr>
    </w:p>
    <w:p w:rsidR="000223B4" w:rsidRDefault="000223B4" w:rsidP="000223B4">
      <w:pPr>
        <w:pStyle w:val="normal0"/>
        <w:contextualSpacing w:val="0"/>
      </w:pPr>
      <w:r>
        <w:rPr>
          <w:rFonts w:ascii="Arial" w:eastAsia="Arial" w:hAnsi="Arial" w:cs="Arial"/>
        </w:rPr>
        <w:t xml:space="preserve">Presentación </w:t>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blPrEx>
          <w:tblCellMar>
            <w:top w:w="0" w:type="dxa"/>
            <w:bottom w:w="0" w:type="dxa"/>
          </w:tblCellMar>
        </w:tblPrEx>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1página</w:t>
            </w:r>
          </w:p>
          <w:p w:rsidR="000223B4" w:rsidRDefault="000223B4" w:rsidP="006634BA">
            <w:pPr>
              <w:pStyle w:val="normal0"/>
              <w:contextualSpacing w:val="0"/>
              <w:jc w:val="both"/>
            </w:pPr>
            <w:r>
              <w:rPr>
                <w:rFonts w:ascii="Arial" w:eastAsia="Arial" w:hAnsi="Arial" w:cs="Arial"/>
                <w:i/>
              </w:rPr>
              <w:t>Ilustrar la estructura de la publicación explicando cada una de las secciones que contiene el Informe.</w:t>
            </w:r>
          </w:p>
          <w:p w:rsidR="000223B4" w:rsidRDefault="000223B4" w:rsidP="006634BA">
            <w:pPr>
              <w:pStyle w:val="normal0"/>
              <w:contextualSpacing w:val="0"/>
              <w:jc w:val="both"/>
            </w:pPr>
            <w:r>
              <w:rPr>
                <w:rFonts w:ascii="Arial" w:eastAsia="Arial" w:hAnsi="Arial" w:cs="Arial"/>
              </w:rPr>
              <w:t>Colocar el mapa de ubicación de las comunidades donde se han aplicado las encuestas.</w:t>
            </w:r>
          </w:p>
        </w:tc>
      </w:tr>
    </w:tbl>
    <w:p w:rsidR="000223B4" w:rsidRDefault="000223B4" w:rsidP="000223B4">
      <w:pPr>
        <w:pStyle w:val="normal0"/>
        <w:contextualSpacing w:val="0"/>
      </w:pPr>
    </w:p>
    <w:p w:rsidR="000223B4" w:rsidRDefault="000223B4" w:rsidP="000223B4">
      <w:pPr>
        <w:pStyle w:val="normal0"/>
        <w:numPr>
          <w:ilvl w:val="0"/>
          <w:numId w:val="10"/>
        </w:numPr>
        <w:ind w:hanging="719"/>
        <w:jc w:val="both"/>
      </w:pPr>
      <w:r>
        <w:rPr>
          <w:rFonts w:ascii="Arial" w:eastAsia="Arial" w:hAnsi="Arial" w:cs="Arial"/>
        </w:rPr>
        <w:t>Panorama de Riesgos y de la Reducción del Riesgo de Desastres</w:t>
      </w:r>
      <w:r>
        <w:rPr>
          <w:rFonts w:ascii="Arial" w:eastAsia="Arial" w:hAnsi="Arial" w:cs="Arial"/>
        </w:rPr>
        <w:tab/>
      </w:r>
      <w:r>
        <w:rPr>
          <w:rFonts w:ascii="Arial" w:eastAsia="Arial" w:hAnsi="Arial" w:cs="Arial"/>
        </w:rPr>
        <w:tab/>
      </w:r>
      <w:r>
        <w:rPr>
          <w:rFonts w:ascii="Arial" w:eastAsia="Arial" w:hAnsi="Arial" w:cs="Arial"/>
        </w:rPr>
        <w:tab/>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blPrEx>
          <w:tblCellMar>
            <w:top w:w="0" w:type="dxa"/>
            <w:bottom w:w="0" w:type="dxa"/>
          </w:tblCellMar>
        </w:tblPrEx>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4 páginas</w:t>
            </w:r>
          </w:p>
          <w:p w:rsidR="000223B4" w:rsidRDefault="000223B4" w:rsidP="006634BA">
            <w:pPr>
              <w:pStyle w:val="normal0"/>
              <w:contextualSpacing w:val="0"/>
              <w:jc w:val="both"/>
            </w:pPr>
            <w:r>
              <w:rPr>
                <w:rFonts w:ascii="Arial" w:eastAsia="Arial" w:hAnsi="Arial" w:cs="Arial"/>
                <w:i/>
              </w:rPr>
              <w:t xml:space="preserve">Presentar el tema de la Reducción del Riesgo de Desastres en su país / región </w:t>
            </w:r>
            <w:r>
              <w:rPr>
                <w:rFonts w:ascii="Arial" w:eastAsia="Arial" w:hAnsi="Arial" w:cs="Arial"/>
                <w:i/>
              </w:rPr>
              <w:lastRenderedPageBreak/>
              <w:t>basándose en información secundaria (Documento País, Informes Nacional del MAH, Informes locales Monitor, Estudios de riesgo, Consultas en DesInventar, bases de datos nacionales), antecedentes de desastres (referir experiencias de respuesta y reconstrucción), cambios en la legislación, políticas, sistemas nacionales y su interacción con el nivel local, breve análisis de la vulnerabilidad (condiciones inseguras, causas de fondo y presiones dinámicas)presentes en el país (en lo posible hacer referencia a diferencias sub nacionales – zonas sísmicas, propensas a sequías, etc. lo que podría ser graficado en un mapa).</w:t>
            </w:r>
          </w:p>
          <w:p w:rsidR="000223B4" w:rsidRDefault="000223B4" w:rsidP="006634BA">
            <w:pPr>
              <w:pStyle w:val="normal0"/>
              <w:contextualSpacing w:val="0"/>
              <w:jc w:val="both"/>
            </w:pPr>
            <w:bookmarkStart w:id="0" w:name="h.gjdgxs" w:colFirst="0" w:colLast="0"/>
            <w:bookmarkEnd w:id="0"/>
            <w:r>
              <w:rPr>
                <w:rFonts w:ascii="Arial" w:eastAsia="Arial" w:hAnsi="Arial" w:cs="Arial"/>
                <w:i/>
              </w:rPr>
              <w:t>Mencionar cómo participa la Sociedad Civil y las organizaciones de la población en los sistemas y políticas de RRD.</w:t>
            </w:r>
          </w:p>
        </w:tc>
      </w:tr>
    </w:tbl>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Metodología para la Evaluación Local</w:t>
      </w:r>
    </w:p>
    <w:tbl>
      <w:tblPr>
        <w:bidiVisual/>
        <w:tblW w:w="86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2"/>
      </w:tblGrid>
      <w:tr w:rsidR="000223B4" w:rsidTr="006634BA">
        <w:tblPrEx>
          <w:tblCellMar>
            <w:top w:w="0" w:type="dxa"/>
            <w:bottom w:w="0" w:type="dxa"/>
          </w:tblCellMar>
        </w:tblPrEx>
        <w:tc>
          <w:tcPr>
            <w:tcW w:w="8612"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3 páginas (proporcionado por la Coordinación Regional)</w:t>
            </w:r>
          </w:p>
          <w:p w:rsidR="000223B4" w:rsidRDefault="000223B4" w:rsidP="006634BA">
            <w:pPr>
              <w:pStyle w:val="normal0"/>
              <w:contextualSpacing w:val="0"/>
              <w:jc w:val="both"/>
            </w:pPr>
            <w:r>
              <w:rPr>
                <w:rFonts w:ascii="Arial" w:eastAsia="Arial" w:hAnsi="Arial" w:cs="Arial"/>
              </w:rPr>
              <w:t>Mencionar Antecedentes de Visión de Primera Línea y en los casos que apliquen resultados anteriores.</w:t>
            </w:r>
          </w:p>
        </w:tc>
      </w:tr>
    </w:tbl>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Análisis de datos</w:t>
      </w:r>
    </w:p>
    <w:p w:rsidR="000223B4" w:rsidRDefault="000223B4" w:rsidP="000223B4">
      <w:pPr>
        <w:pStyle w:val="normal0"/>
        <w:ind w:left="1428"/>
        <w:contextualSpacing w:val="0"/>
        <w:jc w:val="both"/>
      </w:pPr>
    </w:p>
    <w:tbl>
      <w:tblPr>
        <w:bidiVisual/>
        <w:tblW w:w="86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46"/>
      </w:tblGrid>
      <w:tr w:rsidR="000223B4" w:rsidTr="006634BA">
        <w:tblPrEx>
          <w:tblCellMar>
            <w:top w:w="0" w:type="dxa"/>
            <w:bottom w:w="0" w:type="dxa"/>
          </w:tblCellMar>
        </w:tblPrEx>
        <w:tc>
          <w:tcPr>
            <w:tcW w:w="8646" w:type="dxa"/>
            <w:tcMar>
              <w:top w:w="100" w:type="dxa"/>
              <w:left w:w="115" w:type="dxa"/>
              <w:bottom w:w="100" w:type="dxa"/>
              <w:right w:w="115" w:type="dxa"/>
            </w:tcMar>
          </w:tcPr>
          <w:p w:rsidR="000223B4" w:rsidRDefault="000223B4" w:rsidP="006634BA">
            <w:pPr>
              <w:pStyle w:val="normal0"/>
              <w:tabs>
                <w:tab w:val="left" w:pos="900"/>
              </w:tabs>
              <w:contextualSpacing w:val="0"/>
            </w:pPr>
            <w:r>
              <w:rPr>
                <w:rFonts w:ascii="Arial" w:eastAsia="Arial" w:hAnsi="Arial" w:cs="Arial"/>
                <w:b/>
                <w:i/>
              </w:rPr>
              <w:t xml:space="preserve">Máximo 5 páginas </w:t>
            </w:r>
          </w:p>
          <w:p w:rsidR="000223B4" w:rsidRDefault="000223B4" w:rsidP="006634BA">
            <w:pPr>
              <w:pStyle w:val="normal0"/>
              <w:tabs>
                <w:tab w:val="left" w:pos="900"/>
              </w:tabs>
              <w:contextualSpacing w:val="0"/>
            </w:pPr>
            <w:r>
              <w:rPr>
                <w:rFonts w:ascii="Arial" w:eastAsia="Arial" w:hAnsi="Arial" w:cs="Arial"/>
                <w:i/>
              </w:rPr>
              <w:t>Resultados:</w:t>
            </w:r>
          </w:p>
          <w:p w:rsidR="000223B4" w:rsidRDefault="000223B4" w:rsidP="006634BA">
            <w:pPr>
              <w:pStyle w:val="normal0"/>
              <w:tabs>
                <w:tab w:val="left" w:pos="900"/>
              </w:tabs>
              <w:contextualSpacing w:val="0"/>
            </w:pPr>
            <w:r>
              <w:rPr>
                <w:rFonts w:ascii="Arial" w:eastAsia="Arial" w:hAnsi="Arial" w:cs="Arial"/>
                <w:i/>
              </w:rPr>
              <w:t>Mapa de afectaciones, acciones y factores adversos locales a ser preparados en base a la data proporcionada por la Red Global.</w:t>
            </w:r>
          </w:p>
          <w:p w:rsidR="000223B4" w:rsidRDefault="000223B4" w:rsidP="006634BA">
            <w:pPr>
              <w:pStyle w:val="normal0"/>
              <w:tabs>
                <w:tab w:val="left" w:pos="900"/>
              </w:tabs>
              <w:contextualSpacing w:val="0"/>
            </w:pPr>
            <w:r>
              <w:rPr>
                <w:rFonts w:ascii="Arial" w:eastAsia="Arial" w:hAnsi="Arial" w:cs="Arial"/>
                <w:i/>
              </w:rPr>
              <w:t>Percepciones sobre el avance del MAH</w:t>
            </w:r>
          </w:p>
          <w:p w:rsidR="000223B4" w:rsidRDefault="000223B4" w:rsidP="006634BA">
            <w:pPr>
              <w:pStyle w:val="normal0"/>
              <w:tabs>
                <w:tab w:val="left" w:pos="900"/>
              </w:tabs>
              <w:contextualSpacing w:val="0"/>
            </w:pPr>
            <w:r>
              <w:rPr>
                <w:rFonts w:ascii="Arial" w:eastAsia="Arial" w:hAnsi="Arial" w:cs="Arial"/>
                <w:i/>
              </w:rPr>
              <w:t>Propuestas para el post Marco de Acción de Hyogo</w:t>
            </w:r>
          </w:p>
          <w:p w:rsidR="000223B4" w:rsidRDefault="000223B4" w:rsidP="006634BA">
            <w:pPr>
              <w:pStyle w:val="normal0"/>
              <w:tabs>
                <w:tab w:val="left" w:pos="900"/>
              </w:tabs>
              <w:contextualSpacing w:val="0"/>
            </w:pPr>
          </w:p>
          <w:p w:rsidR="000223B4" w:rsidRDefault="000223B4" w:rsidP="006634BA">
            <w:pPr>
              <w:pStyle w:val="normal0"/>
              <w:tabs>
                <w:tab w:val="left" w:pos="900"/>
              </w:tabs>
              <w:contextualSpacing w:val="0"/>
            </w:pPr>
            <w:r>
              <w:rPr>
                <w:rFonts w:ascii="Arial" w:eastAsia="Arial" w:hAnsi="Arial" w:cs="Arial"/>
                <w:i/>
              </w:rPr>
              <w:t>Análisis de (tomar en cuenta la diferencia y existencia de riesgos extensivos e intensivos):</w:t>
            </w:r>
          </w:p>
          <w:p w:rsidR="000223B4" w:rsidRDefault="000223B4" w:rsidP="006634BA">
            <w:pPr>
              <w:pStyle w:val="normal0"/>
              <w:tabs>
                <w:tab w:val="left" w:pos="900"/>
              </w:tabs>
              <w:contextualSpacing w:val="0"/>
            </w:pPr>
            <w:r>
              <w:rPr>
                <w:rFonts w:ascii="Arial" w:eastAsia="Arial" w:hAnsi="Arial" w:cs="Arial"/>
                <w:i/>
              </w:rPr>
              <w:t xml:space="preserve">Relación entre riesgos e impactos </w:t>
            </w:r>
          </w:p>
          <w:p w:rsidR="000223B4" w:rsidRDefault="000223B4" w:rsidP="006634BA">
            <w:pPr>
              <w:pStyle w:val="normal0"/>
              <w:tabs>
                <w:tab w:val="left" w:pos="900"/>
              </w:tabs>
              <w:contextualSpacing w:val="0"/>
            </w:pPr>
            <w:r>
              <w:rPr>
                <w:rFonts w:ascii="Arial" w:eastAsia="Arial" w:hAnsi="Arial" w:cs="Arial"/>
                <w:i/>
              </w:rPr>
              <w:t xml:space="preserve">Relación entre el impacto (tomando en cuenta la afectación social), frecuencia e intensidades percibidas </w:t>
            </w:r>
          </w:p>
          <w:p w:rsidR="000223B4" w:rsidRDefault="000223B4" w:rsidP="006634BA">
            <w:pPr>
              <w:pStyle w:val="normal0"/>
              <w:tabs>
                <w:tab w:val="left" w:pos="900"/>
              </w:tabs>
              <w:contextualSpacing w:val="0"/>
            </w:pPr>
            <w:r>
              <w:rPr>
                <w:rFonts w:ascii="Arial" w:eastAsia="Arial" w:hAnsi="Arial" w:cs="Arial"/>
                <w:i/>
              </w:rPr>
              <w:t xml:space="preserve">Relación entre riesgos específicos y su relación con las causas de fondo </w:t>
            </w:r>
          </w:p>
        </w:tc>
      </w:tr>
    </w:tbl>
    <w:p w:rsidR="000223B4" w:rsidRDefault="000223B4" w:rsidP="000223B4">
      <w:pPr>
        <w:pStyle w:val="normal0"/>
        <w:contextualSpacing w:val="0"/>
        <w:jc w:val="both"/>
      </w:pPr>
      <w:r>
        <w:rPr>
          <w:rFonts w:ascii="Arial" w:eastAsia="Arial" w:hAnsi="Arial" w:cs="Arial"/>
          <w:smallCaps/>
        </w:rPr>
        <w:tab/>
      </w:r>
      <w:r>
        <w:rPr>
          <w:rFonts w:ascii="Arial" w:eastAsia="Arial" w:hAnsi="Arial" w:cs="Arial"/>
          <w:smallCaps/>
        </w:rPr>
        <w:tab/>
      </w:r>
    </w:p>
    <w:p w:rsidR="000223B4" w:rsidRDefault="000223B4" w:rsidP="000223B4">
      <w:pPr>
        <w:pStyle w:val="normal0"/>
        <w:numPr>
          <w:ilvl w:val="0"/>
          <w:numId w:val="10"/>
        </w:numPr>
        <w:ind w:hanging="719"/>
        <w:jc w:val="both"/>
      </w:pPr>
      <w:r>
        <w:rPr>
          <w:rFonts w:ascii="Arial" w:eastAsia="Arial" w:hAnsi="Arial" w:cs="Arial"/>
        </w:rPr>
        <w:t>Planes de Acción</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blPrEx>
          <w:tblCellMar>
            <w:top w:w="0" w:type="dxa"/>
            <w:bottom w:w="0" w:type="dxa"/>
          </w:tblCellMar>
        </w:tblPrEx>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 xml:space="preserve">Máximo 2 páginas </w:t>
            </w:r>
          </w:p>
          <w:p w:rsidR="000223B4" w:rsidRDefault="000223B4" w:rsidP="006634BA">
            <w:pPr>
              <w:pStyle w:val="normal0"/>
              <w:contextualSpacing w:val="0"/>
              <w:jc w:val="both"/>
            </w:pPr>
            <w:r>
              <w:rPr>
                <w:rFonts w:ascii="Arial" w:eastAsia="Arial" w:hAnsi="Arial" w:cs="Arial"/>
                <w:i/>
              </w:rPr>
              <w:t>Tipología de los Planes de Acción (características encontradas), identificación de fortalezas y debilidades, sugerencias para su réplica y seguimiento</w:t>
            </w:r>
          </w:p>
        </w:tc>
      </w:tr>
    </w:tbl>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Estudios de caso</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blPrEx>
          <w:tblCellMar>
            <w:top w:w="0" w:type="dxa"/>
            <w:bottom w:w="0" w:type="dxa"/>
          </w:tblCellMar>
        </w:tblPrEx>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 (según formato)</w:t>
            </w:r>
          </w:p>
          <w:p w:rsidR="000223B4" w:rsidRDefault="000223B4" w:rsidP="006634BA">
            <w:pPr>
              <w:pStyle w:val="normal0"/>
              <w:contextualSpacing w:val="0"/>
              <w:jc w:val="both"/>
            </w:pPr>
            <w:r>
              <w:rPr>
                <w:rFonts w:ascii="Arial" w:eastAsia="Arial" w:hAnsi="Arial" w:cs="Arial"/>
                <w:i/>
              </w:rPr>
              <w:t>Describa dos o tres análisis de estudio de casos que cubran los principales tipos de riesgos y poblaciones afectadas en su país. Provea detalles específicos del contexto que resalte las mejores o peores prácticas, historias de éxito o de percances según corresponda</w:t>
            </w:r>
          </w:p>
        </w:tc>
      </w:tr>
    </w:tbl>
    <w:p w:rsidR="000223B4" w:rsidRDefault="000223B4" w:rsidP="000223B4">
      <w:pPr>
        <w:pStyle w:val="normal0"/>
        <w:contextualSpacing w:val="0"/>
        <w:jc w:val="both"/>
      </w:pPr>
    </w:p>
    <w:p w:rsidR="000223B4" w:rsidRDefault="000223B4" w:rsidP="000223B4">
      <w:pPr>
        <w:pStyle w:val="normal0"/>
        <w:contextualSpacing w:val="0"/>
        <w:jc w:val="both"/>
      </w:pPr>
    </w:p>
    <w:p w:rsidR="000223B4" w:rsidRDefault="000223B4" w:rsidP="000223B4">
      <w:pPr>
        <w:pStyle w:val="normal0"/>
        <w:numPr>
          <w:ilvl w:val="0"/>
          <w:numId w:val="10"/>
        </w:numPr>
        <w:ind w:hanging="719"/>
        <w:jc w:val="both"/>
      </w:pPr>
      <w:r>
        <w:rPr>
          <w:rFonts w:ascii="Arial" w:eastAsia="Arial" w:hAnsi="Arial" w:cs="Arial"/>
        </w:rPr>
        <w:t>Articulación con actores nacionales</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blPrEx>
          <w:tblCellMar>
            <w:top w:w="0" w:type="dxa"/>
            <w:bottom w:w="0" w:type="dxa"/>
          </w:tblCellMar>
        </w:tblPrEx>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lastRenderedPageBreak/>
              <w:t>Máximo 2 páginas</w:t>
            </w:r>
          </w:p>
          <w:p w:rsidR="000223B4" w:rsidRDefault="000223B4" w:rsidP="006634BA">
            <w:pPr>
              <w:pStyle w:val="normal0"/>
              <w:contextualSpacing w:val="0"/>
              <w:jc w:val="both"/>
            </w:pPr>
            <w:r>
              <w:rPr>
                <w:rFonts w:ascii="Arial" w:eastAsia="Arial" w:hAnsi="Arial" w:cs="Arial"/>
                <w:i/>
              </w:rPr>
              <w:t xml:space="preserve">La parte final de esta sección explorará los pasos potenciales a seguir en su país, particularmente los relacionados a la movilización de personas y actores claves a nivel local, nacional y regional. </w:t>
            </w:r>
          </w:p>
          <w:p w:rsidR="000223B4" w:rsidRDefault="000223B4" w:rsidP="006634BA">
            <w:pPr>
              <w:pStyle w:val="normal0"/>
              <w:contextualSpacing w:val="0"/>
              <w:jc w:val="both"/>
            </w:pPr>
          </w:p>
          <w:p w:rsidR="000223B4" w:rsidRDefault="000223B4" w:rsidP="006634BA">
            <w:pPr>
              <w:pStyle w:val="normal0"/>
              <w:contextualSpacing w:val="0"/>
              <w:jc w:val="both"/>
            </w:pPr>
            <w:r>
              <w:rPr>
                <w:rFonts w:ascii="Arial" w:eastAsia="Arial" w:hAnsi="Arial" w:cs="Arial"/>
                <w:i/>
              </w:rPr>
              <w:t xml:space="preserve">Esta sección deberá resaltar las principales recomendaciones políticas así como las iniciativas y acciones promovidas durante las Consultas Comunitarias a nivel local y el Taller Nacional. </w:t>
            </w:r>
          </w:p>
          <w:p w:rsidR="000223B4" w:rsidRDefault="000223B4" w:rsidP="006634BA">
            <w:pPr>
              <w:pStyle w:val="normal0"/>
              <w:contextualSpacing w:val="0"/>
              <w:jc w:val="both"/>
            </w:pPr>
          </w:p>
          <w:p w:rsidR="000223B4" w:rsidRDefault="000223B4" w:rsidP="006634BA">
            <w:pPr>
              <w:pStyle w:val="normal0"/>
              <w:contextualSpacing w:val="0"/>
              <w:jc w:val="both"/>
            </w:pPr>
            <w:r>
              <w:rPr>
                <w:rFonts w:ascii="Arial" w:eastAsia="Arial" w:hAnsi="Arial" w:cs="Arial"/>
                <w:i/>
              </w:rPr>
              <w:t xml:space="preserve">Esta sección tiene como destinatarios tanto a la comunidad vinculada con las políticas como a la sociedad civil en su país, por lo que deberá incluir recomendaciones políticas y sugerencias sobre cómo movilizar a las comunidades y a los grupos organizados para fortalecer la RRD de su país. </w:t>
            </w:r>
          </w:p>
          <w:p w:rsidR="000223B4" w:rsidRDefault="000223B4" w:rsidP="006634BA">
            <w:pPr>
              <w:pStyle w:val="normal0"/>
              <w:contextualSpacing w:val="0"/>
              <w:jc w:val="both"/>
            </w:pPr>
          </w:p>
          <w:p w:rsidR="000223B4" w:rsidRDefault="000223B4" w:rsidP="006634BA">
            <w:pPr>
              <w:pStyle w:val="normal0"/>
              <w:contextualSpacing w:val="0"/>
              <w:jc w:val="both"/>
            </w:pPr>
            <w:r>
              <w:rPr>
                <w:rFonts w:ascii="Arial" w:eastAsia="Arial" w:hAnsi="Arial" w:cs="Arial"/>
                <w:i/>
              </w:rPr>
              <w:t>Esta sección requiere de un compromiso significativo del Equipo Nacional quien tendrá que reunir las recomendaciones prácticas formuladas por los entrevistados y representantes de la comunidad. Las consultas comunitarias y las efectuadas con el gobierno local constituirán una herramienta muy útil para esta sección del Informe País. El Equipo Nacional tendrá que ser muy activo en el involucramiento de la mayor cantidad de representantes comunitarios en las consultas  locales.</w:t>
            </w:r>
          </w:p>
        </w:tc>
      </w:tr>
    </w:tbl>
    <w:p w:rsidR="000223B4" w:rsidRDefault="000223B4" w:rsidP="000223B4">
      <w:pPr>
        <w:pStyle w:val="normal0"/>
        <w:contextualSpacing w:val="0"/>
      </w:pPr>
    </w:p>
    <w:p w:rsidR="000223B4" w:rsidRDefault="000223B4" w:rsidP="000223B4">
      <w:pPr>
        <w:pStyle w:val="normal0"/>
        <w:numPr>
          <w:ilvl w:val="0"/>
          <w:numId w:val="10"/>
        </w:numPr>
        <w:ind w:hanging="719"/>
        <w:jc w:val="both"/>
      </w:pPr>
      <w:r>
        <w:rPr>
          <w:rFonts w:ascii="Arial" w:eastAsia="Arial" w:hAnsi="Arial" w:cs="Arial"/>
        </w:rPr>
        <w:t>Conclusiones y recomendaciones</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blPrEx>
          <w:tblCellMar>
            <w:top w:w="0" w:type="dxa"/>
            <w:bottom w:w="0" w:type="dxa"/>
          </w:tblCellMar>
        </w:tblPrEx>
        <w:tc>
          <w:tcPr>
            <w:tcW w:w="8720" w:type="dxa"/>
            <w:tcMar>
              <w:top w:w="100" w:type="dxa"/>
              <w:left w:w="115" w:type="dxa"/>
              <w:bottom w:w="100" w:type="dxa"/>
              <w:right w:w="115" w:type="dxa"/>
            </w:tcMar>
          </w:tcPr>
          <w:p w:rsidR="000223B4" w:rsidRDefault="000223B4" w:rsidP="006634BA">
            <w:pPr>
              <w:pStyle w:val="normal0"/>
              <w:contextualSpacing w:val="0"/>
              <w:jc w:val="both"/>
            </w:pPr>
            <w:r>
              <w:rPr>
                <w:rFonts w:ascii="Arial" w:eastAsia="Arial" w:hAnsi="Arial" w:cs="Arial"/>
                <w:b/>
                <w:i/>
              </w:rPr>
              <w:t>Máximo 2 páginas</w:t>
            </w:r>
          </w:p>
          <w:p w:rsidR="000223B4" w:rsidRDefault="000223B4" w:rsidP="006634BA">
            <w:pPr>
              <w:pStyle w:val="normal0"/>
              <w:contextualSpacing w:val="0"/>
              <w:jc w:val="both"/>
            </w:pPr>
            <w:r>
              <w:rPr>
                <w:rFonts w:ascii="Arial" w:eastAsia="Arial" w:hAnsi="Arial" w:cs="Arial"/>
                <w:i/>
              </w:rPr>
              <w:t>Esta sección se enfocará en los problemas y avances identificados según los diferentes niveles de gobierno. Aquí es donde unirá los hallazgos y hará sugerencias específicas para que las diversas instituciones y organizaciones implicadas en los procesos de gestión de riesgos participen y fortalezcan los procesos.</w:t>
            </w:r>
          </w:p>
        </w:tc>
      </w:tr>
    </w:tbl>
    <w:p w:rsidR="000223B4" w:rsidRDefault="000223B4" w:rsidP="000223B4">
      <w:pPr>
        <w:pStyle w:val="normal0"/>
        <w:contextualSpacing w:val="0"/>
        <w:jc w:val="both"/>
      </w:pPr>
    </w:p>
    <w:p w:rsidR="000223B4" w:rsidRDefault="000223B4" w:rsidP="000223B4">
      <w:pPr>
        <w:pStyle w:val="normal0"/>
        <w:contextualSpacing w:val="0"/>
      </w:pPr>
    </w:p>
    <w:p w:rsidR="000223B4" w:rsidRDefault="000223B4" w:rsidP="000223B4">
      <w:pPr>
        <w:pStyle w:val="normal0"/>
        <w:contextualSpacing w:val="0"/>
      </w:pPr>
      <w:r>
        <w:rPr>
          <w:rFonts w:ascii="Arial" w:eastAsia="Arial" w:hAnsi="Arial" w:cs="Arial"/>
        </w:rPr>
        <w:t xml:space="preserve">Anexos y bibliografía </w:t>
      </w:r>
    </w:p>
    <w:tbl>
      <w:tblPr>
        <w:bidiVisual/>
        <w:tblW w:w="8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720"/>
      </w:tblGrid>
      <w:tr w:rsidR="000223B4" w:rsidTr="006634BA">
        <w:tblPrEx>
          <w:tblCellMar>
            <w:top w:w="0" w:type="dxa"/>
            <w:bottom w:w="0" w:type="dxa"/>
          </w:tblCellMar>
        </w:tblPrEx>
        <w:tc>
          <w:tcPr>
            <w:tcW w:w="8720" w:type="dxa"/>
            <w:tcMar>
              <w:top w:w="100" w:type="dxa"/>
              <w:left w:w="115" w:type="dxa"/>
              <w:bottom w:w="100" w:type="dxa"/>
              <w:right w:w="115" w:type="dxa"/>
            </w:tcMar>
          </w:tcPr>
          <w:p w:rsidR="000223B4" w:rsidRDefault="000223B4" w:rsidP="000223B4">
            <w:pPr>
              <w:pStyle w:val="normal0"/>
              <w:numPr>
                <w:ilvl w:val="0"/>
                <w:numId w:val="9"/>
              </w:numPr>
              <w:ind w:hanging="359"/>
              <w:rPr>
                <w:i/>
              </w:rPr>
            </w:pPr>
            <w:r>
              <w:rPr>
                <w:rFonts w:ascii="Arial" w:eastAsia="Arial" w:hAnsi="Arial" w:cs="Arial"/>
                <w:i/>
              </w:rPr>
              <w:t xml:space="preserve">Informes nacional de avances en el MAH (disponibles en: </w:t>
            </w:r>
            <w:hyperlink r:id="rId8">
              <w:r>
                <w:rPr>
                  <w:rFonts w:ascii="Cambria" w:eastAsia="Cambria" w:hAnsi="Cambria" w:cs="Cambria"/>
                  <w:color w:val="0000FF"/>
                  <w:sz w:val="20"/>
                  <w:u w:val="single"/>
                </w:rPr>
                <w:t>http://www.preventionweb.net/english/hyogo/progress/reports/?pid:222&amp;pil:1</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 xml:space="preserve">Informes locales de avances en el MAH (disponibles en: </w:t>
            </w:r>
            <w:hyperlink r:id="rId9">
              <w:r>
                <w:rPr>
                  <w:rFonts w:ascii="Cambria" w:eastAsia="Cambria" w:hAnsi="Cambria" w:cs="Cambria"/>
                  <w:color w:val="0000FF"/>
                  <w:sz w:val="18"/>
                  <w:u w:val="single"/>
                </w:rPr>
                <w:t>http://www.preventionweb.net/english/hyogo/progress/reports/local.php?pid:222&amp;pil:1</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 xml:space="preserve">Documentos país (elaborados en el marco de los Planes de Acción DIPECHO y disponibles en: </w:t>
            </w:r>
            <w:hyperlink r:id="rId10">
              <w:r>
                <w:rPr>
                  <w:rFonts w:ascii="Cambria" w:eastAsia="Cambria" w:hAnsi="Cambria" w:cs="Cambria"/>
                  <w:color w:val="0000FF"/>
                  <w:u w:val="single"/>
                </w:rPr>
                <w:t>http://www.eird.org/wikiesp/index.php/Portada</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 xml:space="preserve">Informes VPL anteriores (disponibles en: </w:t>
            </w:r>
            <w:hyperlink r:id="rId11">
              <w:r>
                <w:rPr>
                  <w:rFonts w:ascii="Cambria" w:eastAsia="Cambria" w:hAnsi="Cambria" w:cs="Cambria"/>
                  <w:color w:val="0000FF"/>
                  <w:sz w:val="14"/>
                  <w:u w:val="single"/>
                </w:rPr>
                <w:t>http://www.globalnetwork-dr.org/national-reports.html</w:t>
              </w:r>
            </w:hyperlink>
            <w:r>
              <w:rPr>
                <w:rFonts w:ascii="Arial" w:eastAsia="Arial" w:hAnsi="Arial" w:cs="Arial"/>
                <w:i/>
              </w:rPr>
              <w:t>)</w:t>
            </w:r>
          </w:p>
          <w:p w:rsidR="000223B4" w:rsidRDefault="000223B4" w:rsidP="000223B4">
            <w:pPr>
              <w:pStyle w:val="normal0"/>
              <w:numPr>
                <w:ilvl w:val="0"/>
                <w:numId w:val="9"/>
              </w:numPr>
              <w:ind w:hanging="359"/>
              <w:rPr>
                <w:i/>
              </w:rPr>
            </w:pPr>
            <w:r>
              <w:rPr>
                <w:rFonts w:ascii="Arial" w:eastAsia="Arial" w:hAnsi="Arial" w:cs="Arial"/>
                <w:i/>
              </w:rPr>
              <w:t>GAR 2013 y 2011(</w:t>
            </w:r>
            <w:hyperlink r:id="rId12">
              <w:r>
                <w:rPr>
                  <w:rFonts w:ascii="Cambria" w:eastAsia="Cambria" w:hAnsi="Cambria" w:cs="Cambria"/>
                  <w:color w:val="0000FF"/>
                  <w:u w:val="single"/>
                </w:rPr>
                <w:t>http://www.unisdr.org/we/inform/gar</w:t>
              </w:r>
            </w:hyperlink>
            <w:r>
              <w:rPr>
                <w:rFonts w:ascii="Cambria" w:eastAsia="Cambria" w:hAnsi="Cambria" w:cs="Cambria"/>
              </w:rPr>
              <w:t>)</w:t>
            </w:r>
          </w:p>
          <w:p w:rsidR="000223B4" w:rsidRDefault="000223B4" w:rsidP="000223B4">
            <w:pPr>
              <w:pStyle w:val="normal0"/>
              <w:numPr>
                <w:ilvl w:val="0"/>
                <w:numId w:val="9"/>
              </w:numPr>
              <w:ind w:hanging="359"/>
              <w:rPr>
                <w:i/>
              </w:rPr>
            </w:pPr>
            <w:r>
              <w:rPr>
                <w:rFonts w:ascii="Arial" w:eastAsia="Arial" w:hAnsi="Arial" w:cs="Arial"/>
                <w:i/>
                <w:sz w:val="20"/>
              </w:rPr>
              <w:t>Otros documentos, estudios o publicaciones que se consideren relevantes para el país.</w:t>
            </w:r>
          </w:p>
        </w:tc>
      </w:tr>
    </w:tbl>
    <w:p w:rsidR="002E16E6" w:rsidRPr="00E63D25" w:rsidRDefault="002E16E6" w:rsidP="00E63D25"/>
    <w:sectPr w:rsidR="002E16E6" w:rsidRPr="00E63D25" w:rsidSect="00B82055">
      <w:headerReference w:type="default" r:id="rId13"/>
      <w:pgSz w:w="11906" w:h="16838"/>
      <w:pgMar w:top="2238"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6C" w:rsidRDefault="00731F6C" w:rsidP="00951805">
      <w:r>
        <w:separator/>
      </w:r>
    </w:p>
  </w:endnote>
  <w:endnote w:type="continuationSeparator" w:id="1">
    <w:p w:rsidR="00731F6C" w:rsidRDefault="00731F6C" w:rsidP="009518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6C" w:rsidRDefault="00731F6C" w:rsidP="00951805">
      <w:r>
        <w:separator/>
      </w:r>
    </w:p>
  </w:footnote>
  <w:footnote w:type="continuationSeparator" w:id="1">
    <w:p w:rsidR="00731F6C" w:rsidRDefault="00731F6C" w:rsidP="00951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05" w:rsidRDefault="009B346F" w:rsidP="0033514B">
    <w:pPr>
      <w:pStyle w:val="Encabezado"/>
      <w:jc w:val="center"/>
      <w:rPr>
        <w:i/>
        <w:sz w:val="20"/>
        <w:szCs w:val="20"/>
      </w:rPr>
    </w:pPr>
    <w:r>
      <w:rPr>
        <w:noProof/>
        <w:lang w:val="es-PE" w:eastAsia="es-PE"/>
      </w:rPr>
      <w:drawing>
        <wp:anchor distT="0" distB="0" distL="114300" distR="114300" simplePos="0" relativeHeight="251661824" behindDoc="0" locked="0" layoutInCell="1" allowOverlap="1">
          <wp:simplePos x="0" y="0"/>
          <wp:positionH relativeFrom="column">
            <wp:posOffset>-870585</wp:posOffset>
          </wp:positionH>
          <wp:positionV relativeFrom="paragraph">
            <wp:posOffset>-121920</wp:posOffset>
          </wp:positionV>
          <wp:extent cx="757555" cy="753110"/>
          <wp:effectExtent l="0" t="0" r="4445" b="8890"/>
          <wp:wrapNone/>
          <wp:docPr id="10" name="Imagen 1" descr="http://ec.europa.eu/echo/files/media/visual_id/field/flag-HACP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ec.europa.eu/echo/files/media/visual_id/field/flag-HACP_e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555" cy="753110"/>
                  </a:xfrm>
                  <a:prstGeom prst="rect">
                    <a:avLst/>
                  </a:prstGeom>
                  <a:noFill/>
                  <a:ln>
                    <a:noFill/>
                  </a:ln>
                </pic:spPr>
              </pic:pic>
            </a:graphicData>
          </a:graphic>
        </wp:anchor>
      </w:drawing>
    </w:r>
    <w:r>
      <w:rPr>
        <w:noProof/>
        <w:lang w:val="es-PE" w:eastAsia="es-PE"/>
      </w:rPr>
      <w:drawing>
        <wp:anchor distT="0" distB="0" distL="114300" distR="114300" simplePos="0" relativeHeight="251652608" behindDoc="0" locked="0" layoutInCell="1" allowOverlap="1">
          <wp:simplePos x="0" y="0"/>
          <wp:positionH relativeFrom="column">
            <wp:posOffset>5066665</wp:posOffset>
          </wp:positionH>
          <wp:positionV relativeFrom="paragraph">
            <wp:posOffset>-103505</wp:posOffset>
          </wp:positionV>
          <wp:extent cx="1238250" cy="457200"/>
          <wp:effectExtent l="0" t="0" r="0" b="0"/>
          <wp:wrapNone/>
          <wp:docPr id="16"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457200"/>
                  </a:xfrm>
                  <a:prstGeom prst="rect">
                    <a:avLst/>
                  </a:prstGeom>
                  <a:noFill/>
                  <a:ln>
                    <a:noFill/>
                  </a:ln>
                </pic:spPr>
              </pic:pic>
            </a:graphicData>
          </a:graphic>
        </wp:anchor>
      </w:drawing>
    </w:r>
    <w:r w:rsidR="00951805" w:rsidRPr="0033514B">
      <w:rPr>
        <w:i/>
        <w:sz w:val="20"/>
        <w:szCs w:val="20"/>
      </w:rPr>
      <w:t>P</w:t>
    </w:r>
    <w:r w:rsidR="0033514B" w:rsidRPr="0033514B">
      <w:rPr>
        <w:i/>
        <w:sz w:val="20"/>
        <w:szCs w:val="20"/>
      </w:rPr>
      <w:t xml:space="preserve">rograma de preparación a desastres de la Comisión Europea, Plan de Acción 2013- 2014 </w:t>
    </w:r>
  </w:p>
  <w:p w:rsidR="0033514B" w:rsidRPr="0033514B" w:rsidRDefault="0033514B" w:rsidP="0033514B">
    <w:pPr>
      <w:pStyle w:val="Encabezado"/>
      <w:jc w:val="center"/>
      <w:rPr>
        <w:sz w:val="20"/>
        <w:szCs w:val="20"/>
      </w:rPr>
    </w:pPr>
    <w:r>
      <w:rPr>
        <w:i/>
        <w:sz w:val="20"/>
        <w:szCs w:val="20"/>
      </w:rPr>
      <w:t>Proyecto Regional: Perspectivas en la implementación del MAH en Sudamérica</w:t>
    </w:r>
  </w:p>
  <w:p w:rsidR="00951805" w:rsidRDefault="009B346F">
    <w:pPr>
      <w:pStyle w:val="Encabezado"/>
    </w:pPr>
    <w:r>
      <w:rPr>
        <w:noProof/>
        <w:lang w:val="es-PE" w:eastAsia="es-PE"/>
      </w:rPr>
      <w:drawing>
        <wp:anchor distT="0" distB="0" distL="114300" distR="114300" simplePos="0" relativeHeight="251663872" behindDoc="0" locked="0" layoutInCell="1" allowOverlap="1">
          <wp:simplePos x="0" y="0"/>
          <wp:positionH relativeFrom="column">
            <wp:posOffset>5775325</wp:posOffset>
          </wp:positionH>
          <wp:positionV relativeFrom="paragraph">
            <wp:posOffset>120015</wp:posOffset>
          </wp:positionV>
          <wp:extent cx="529590" cy="529590"/>
          <wp:effectExtent l="0" t="0" r="3810" b="3810"/>
          <wp:wrapSquare wrapText="bothSides"/>
          <wp:docPr id="9" name="Picture 10" descr="http://profile.ak.fbcdn.net/hprofile-ak-snc7/c0.1.180.180/s160x160/431165_10150598617051898_22860265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ile.ak.fbcdn.net/hprofile-ak-snc7/c0.1.180.180/s160x160/431165_10150598617051898_228602650_a.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421" t="3157" r="9473" b="14737"/>
                  <a:stretch>
                    <a:fillRect/>
                  </a:stretch>
                </pic:blipFill>
                <pic:spPr bwMode="auto">
                  <a:xfrm>
                    <a:off x="0" y="0"/>
                    <a:ext cx="529590" cy="529590"/>
                  </a:xfrm>
                  <a:prstGeom prst="rect">
                    <a:avLst/>
                  </a:prstGeom>
                  <a:noFill/>
                  <a:ln>
                    <a:noFill/>
                  </a:ln>
                </pic:spPr>
              </pic:pic>
            </a:graphicData>
          </a:graphic>
        </wp:anchor>
      </w:drawing>
    </w:r>
  </w:p>
  <w:p w:rsidR="00951805" w:rsidRDefault="009B346F">
    <w:pPr>
      <w:pStyle w:val="Encabezado"/>
    </w:pPr>
    <w:r>
      <w:rPr>
        <w:noProof/>
        <w:lang w:val="es-PE" w:eastAsia="es-PE"/>
      </w:rPr>
      <w:drawing>
        <wp:anchor distT="0" distB="0" distL="114300" distR="114300" simplePos="0" relativeHeight="251653632" behindDoc="0" locked="0" layoutInCell="1" allowOverlap="1">
          <wp:simplePos x="0" y="0"/>
          <wp:positionH relativeFrom="column">
            <wp:posOffset>537266</wp:posOffset>
          </wp:positionH>
          <wp:positionV relativeFrom="paragraph">
            <wp:posOffset>130175</wp:posOffset>
          </wp:positionV>
          <wp:extent cx="347345" cy="402590"/>
          <wp:effectExtent l="0" t="0" r="0" b="0"/>
          <wp:wrapNone/>
          <wp:docPr id="13" name="Picture 6" descr="http://www.bancadelasoportunidades.gov.co/images/dinamicas/Sitio%20GACL/Logos/plan_inter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ncadelasoportunidades.gov.co/images/dinamicas/Sitio%20GACL/Logos/plan_internacional.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402590"/>
                  </a:xfrm>
                  <a:prstGeom prst="rect">
                    <a:avLst/>
                  </a:prstGeom>
                  <a:noFill/>
                  <a:ln>
                    <a:noFill/>
                  </a:ln>
                </pic:spPr>
              </pic:pic>
            </a:graphicData>
          </a:graphic>
        </wp:anchor>
      </w:drawing>
    </w:r>
    <w:r>
      <w:rPr>
        <w:noProof/>
        <w:lang w:val="es-PE" w:eastAsia="es-PE"/>
      </w:rPr>
      <w:drawing>
        <wp:anchor distT="0" distB="0" distL="114300" distR="114300" simplePos="0" relativeHeight="251655680" behindDoc="0" locked="0" layoutInCell="1" allowOverlap="1">
          <wp:simplePos x="0" y="0"/>
          <wp:positionH relativeFrom="column">
            <wp:posOffset>889000</wp:posOffset>
          </wp:positionH>
          <wp:positionV relativeFrom="paragraph">
            <wp:posOffset>166370</wp:posOffset>
          </wp:positionV>
          <wp:extent cx="726440" cy="366395"/>
          <wp:effectExtent l="0" t="0" r="0" b="0"/>
          <wp:wrapNone/>
          <wp:docPr id="12" name="Picture 8" descr="http://www.colombiaincluyente.org/imagenes/1308761472logov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lombiaincluyente.org/imagenes/1308761472logovm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366395"/>
                  </a:xfrm>
                  <a:prstGeom prst="rect">
                    <a:avLst/>
                  </a:prstGeom>
                  <a:noFill/>
                  <a:ln>
                    <a:noFill/>
                  </a:ln>
                </pic:spPr>
              </pic:pic>
            </a:graphicData>
          </a:graphic>
        </wp:anchor>
      </w:drawing>
    </w:r>
    <w:r>
      <w:rPr>
        <w:noProof/>
        <w:lang w:val="es-PE" w:eastAsia="es-PE"/>
      </w:rPr>
      <w:drawing>
        <wp:anchor distT="0" distB="0" distL="114300" distR="114300" simplePos="0" relativeHeight="251660800" behindDoc="0" locked="0" layoutInCell="1" allowOverlap="1">
          <wp:simplePos x="0" y="0"/>
          <wp:positionH relativeFrom="column">
            <wp:posOffset>3850640</wp:posOffset>
          </wp:positionH>
          <wp:positionV relativeFrom="paragraph">
            <wp:posOffset>21590</wp:posOffset>
          </wp:positionV>
          <wp:extent cx="324485" cy="457200"/>
          <wp:effectExtent l="0" t="0" r="0" b="0"/>
          <wp:wrapNone/>
          <wp:docPr id="6" name="Picture 22" descr="http://www.grupofaro.org/sites/default/files/images/donantes/2011/2011-03-16/logo_care_2.gif?130029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rupofaro.org/sites/default/files/images/donantes/2011/2011-03-16/logo_care_2.gif?130029899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485" cy="457200"/>
                  </a:xfrm>
                  <a:prstGeom prst="rect">
                    <a:avLst/>
                  </a:prstGeom>
                  <a:noFill/>
                  <a:ln>
                    <a:noFill/>
                  </a:ln>
                </pic:spPr>
              </pic:pic>
            </a:graphicData>
          </a:graphic>
        </wp:anchor>
      </w:drawing>
    </w:r>
    <w:r>
      <w:rPr>
        <w:noProof/>
        <w:lang w:val="es-PE" w:eastAsia="es-PE"/>
      </w:rPr>
      <w:drawing>
        <wp:anchor distT="0" distB="0" distL="114300" distR="114300" simplePos="0" relativeHeight="251664896" behindDoc="0" locked="0" layoutInCell="1" allowOverlap="1">
          <wp:simplePos x="0" y="0"/>
          <wp:positionH relativeFrom="column">
            <wp:posOffset>4175125</wp:posOffset>
          </wp:positionH>
          <wp:positionV relativeFrom="paragraph">
            <wp:posOffset>140970</wp:posOffset>
          </wp:positionV>
          <wp:extent cx="942975" cy="226695"/>
          <wp:effectExtent l="0" t="0" r="9525" b="1905"/>
          <wp:wrapSquare wrapText="bothSides"/>
          <wp:docPr id="7"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226695"/>
                  </a:xfrm>
                  <a:prstGeom prst="rect">
                    <a:avLst/>
                  </a:prstGeom>
                  <a:noFill/>
                  <a:ln>
                    <a:noFill/>
                  </a:ln>
                </pic:spPr>
              </pic:pic>
            </a:graphicData>
          </a:graphic>
        </wp:anchor>
      </w:drawing>
    </w:r>
    <w:r>
      <w:rPr>
        <w:noProof/>
        <w:lang w:val="es-PE" w:eastAsia="es-PE"/>
      </w:rPr>
      <w:drawing>
        <wp:anchor distT="0" distB="0" distL="114300" distR="114300" simplePos="0" relativeHeight="251658752" behindDoc="0" locked="0" layoutInCell="1" allowOverlap="1">
          <wp:simplePos x="0" y="0"/>
          <wp:positionH relativeFrom="column">
            <wp:posOffset>5118100</wp:posOffset>
          </wp:positionH>
          <wp:positionV relativeFrom="paragraph">
            <wp:posOffset>80010</wp:posOffset>
          </wp:positionV>
          <wp:extent cx="657225" cy="370205"/>
          <wp:effectExtent l="0" t="0" r="9525" b="0"/>
          <wp:wrapNone/>
          <wp:docPr id="8" name="Picture 16" descr="https://si0.twimg.com/profile_images/1799526301/E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0.twimg.com/profile_images/1799526301/EMAH.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1886"/>
                  <a:stretch>
                    <a:fillRect/>
                  </a:stretch>
                </pic:blipFill>
                <pic:spPr bwMode="auto">
                  <a:xfrm>
                    <a:off x="0" y="0"/>
                    <a:ext cx="657225" cy="370205"/>
                  </a:xfrm>
                  <a:prstGeom prst="rect">
                    <a:avLst/>
                  </a:prstGeom>
                  <a:noFill/>
                  <a:ln>
                    <a:noFill/>
                  </a:ln>
                </pic:spPr>
              </pic:pic>
            </a:graphicData>
          </a:graphic>
        </wp:anchor>
      </w:drawing>
    </w:r>
  </w:p>
  <w:p w:rsidR="00951805" w:rsidRDefault="00B82055" w:rsidP="00B82055">
    <w:pPr>
      <w:pStyle w:val="Encabezado"/>
    </w:pPr>
    <w:r>
      <w:rPr>
        <w:noProof/>
        <w:lang w:val="es-PE" w:eastAsia="es-PE"/>
      </w:rPr>
      <w:drawing>
        <wp:anchor distT="0" distB="0" distL="114300" distR="114300" simplePos="0" relativeHeight="251654656" behindDoc="0" locked="0" layoutInCell="1" allowOverlap="1">
          <wp:simplePos x="0" y="0"/>
          <wp:positionH relativeFrom="column">
            <wp:posOffset>-898581</wp:posOffset>
          </wp:positionH>
          <wp:positionV relativeFrom="paragraph">
            <wp:posOffset>-3810</wp:posOffset>
          </wp:positionV>
          <wp:extent cx="379730" cy="382270"/>
          <wp:effectExtent l="0" t="0" r="1270" b="0"/>
          <wp:wrapNone/>
          <wp:docPr id="15"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730" cy="382270"/>
                  </a:xfrm>
                  <a:prstGeom prst="rect">
                    <a:avLst/>
                  </a:prstGeom>
                  <a:noFill/>
                  <a:ln>
                    <a:noFill/>
                  </a:ln>
                </pic:spPr>
              </pic:pic>
            </a:graphicData>
          </a:graphic>
        </wp:anchor>
      </w:drawing>
    </w:r>
    <w:r w:rsidR="009B346F">
      <w:rPr>
        <w:noProof/>
        <w:lang w:val="es-PE" w:eastAsia="es-PE"/>
      </w:rPr>
      <w:drawing>
        <wp:anchor distT="0" distB="0" distL="114300" distR="114300" simplePos="0" relativeHeight="251666944" behindDoc="0" locked="0" layoutInCell="1" allowOverlap="1">
          <wp:simplePos x="0" y="0"/>
          <wp:positionH relativeFrom="column">
            <wp:posOffset>-515620</wp:posOffset>
          </wp:positionH>
          <wp:positionV relativeFrom="paragraph">
            <wp:posOffset>66675</wp:posOffset>
          </wp:positionV>
          <wp:extent cx="1049655" cy="241935"/>
          <wp:effectExtent l="0" t="0" r="0" b="5715"/>
          <wp:wrapSquare wrapText="bothSides"/>
          <wp:docPr id="17" name="Imagen 17" descr="C:\Users\lcardenas\Documents\Lorena\MAH- DIPECHO\Evento DIPECHO Regional ocy-2013\GN SPANIS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cardenas\Documents\Lorena\MAH- DIPECHO\Evento DIPECHO Regional ocy-2013\GN SPANISH LOGO (2).jp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95" t="21714" r="3355" b="20410"/>
                  <a:stretch/>
                </pic:blipFill>
                <pic:spPr bwMode="auto">
                  <a:xfrm>
                    <a:off x="0" y="0"/>
                    <a:ext cx="1049655" cy="2419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B346F">
      <w:rPr>
        <w:noProof/>
        <w:lang w:val="es-PE" w:eastAsia="es-PE"/>
      </w:rPr>
      <w:drawing>
        <wp:anchor distT="0" distB="0" distL="114300" distR="114300" simplePos="0" relativeHeight="251662848" behindDoc="0" locked="0" layoutInCell="1" allowOverlap="1">
          <wp:simplePos x="0" y="0"/>
          <wp:positionH relativeFrom="column">
            <wp:posOffset>1615440</wp:posOffset>
          </wp:positionH>
          <wp:positionV relativeFrom="paragraph">
            <wp:posOffset>5715</wp:posOffset>
          </wp:positionV>
          <wp:extent cx="619125" cy="356870"/>
          <wp:effectExtent l="0" t="0" r="9525" b="5080"/>
          <wp:wrapNone/>
          <wp:docPr id="11" name="12 Imagen" descr="Descripción: http://mail.itdg.org.pe/frengifo/Inbox/RE:%20logo.EML/christianaid.png/C58EA28C-18C0-4a97-9AF2-036E93DDAFB3/christianaid.pn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escripción: http://mail.itdg.org.pe/frengifo/Inbox/RE:%20logo.EML/christianaid.png/C58EA28C-18C0-4a97-9AF2-036E93DDAFB3/christianaid.png?attach=1"/>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356870"/>
                  </a:xfrm>
                  <a:prstGeom prst="rect">
                    <a:avLst/>
                  </a:prstGeom>
                  <a:noFill/>
                  <a:ln>
                    <a:noFill/>
                  </a:ln>
                </pic:spPr>
              </pic:pic>
            </a:graphicData>
          </a:graphic>
        </wp:anchor>
      </w:drawing>
    </w:r>
    <w:r w:rsidR="009B346F">
      <w:rPr>
        <w:noProof/>
        <w:lang w:val="es-PE" w:eastAsia="es-PE"/>
      </w:rPr>
      <w:drawing>
        <wp:anchor distT="0" distB="0" distL="114300" distR="114300" simplePos="0" relativeHeight="251659776" behindDoc="0" locked="0" layoutInCell="1" allowOverlap="1">
          <wp:simplePos x="0" y="0"/>
          <wp:positionH relativeFrom="column">
            <wp:posOffset>2234565</wp:posOffset>
          </wp:positionH>
          <wp:positionV relativeFrom="paragraph">
            <wp:posOffset>68580</wp:posOffset>
          </wp:positionV>
          <wp:extent cx="803275" cy="240030"/>
          <wp:effectExtent l="0" t="0" r="0" b="7620"/>
          <wp:wrapNone/>
          <wp:docPr id="4" name="Picture 18" descr="http://www.achnu.cl/wp-content/uploads/2012/04/logo_achn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chnu.cl/wp-content/uploads/2012/04/logo_achnu_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240030"/>
                  </a:xfrm>
                  <a:prstGeom prst="rect">
                    <a:avLst/>
                  </a:prstGeom>
                  <a:noFill/>
                  <a:ln>
                    <a:noFill/>
                  </a:ln>
                </pic:spPr>
              </pic:pic>
            </a:graphicData>
          </a:graphic>
        </wp:anchor>
      </w:drawing>
    </w:r>
    <w:r w:rsidR="009B346F">
      <w:rPr>
        <w:noProof/>
        <w:lang w:val="es-PE" w:eastAsia="es-PE"/>
      </w:rPr>
      <w:drawing>
        <wp:anchor distT="0" distB="0" distL="114300" distR="114300" simplePos="0" relativeHeight="251657728" behindDoc="0" locked="0" layoutInCell="1" allowOverlap="1">
          <wp:simplePos x="0" y="0"/>
          <wp:positionH relativeFrom="column">
            <wp:posOffset>3037840</wp:posOffset>
          </wp:positionH>
          <wp:positionV relativeFrom="paragraph">
            <wp:posOffset>27940</wp:posOffset>
          </wp:positionV>
          <wp:extent cx="812800" cy="280670"/>
          <wp:effectExtent l="0" t="0" r="6350" b="5080"/>
          <wp:wrapNone/>
          <wp:docPr id="5" name="Picture 12" descr="http://www.iied-al.org.ar/riberas/Logo_A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ied-al.org.ar/riberas/Logo_AdV.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21"/>
                  <a:stretch>
                    <a:fillRect/>
                  </a:stretch>
                </pic:blipFill>
                <pic:spPr bwMode="auto">
                  <a:xfrm>
                    <a:off x="0" y="0"/>
                    <a:ext cx="812800" cy="280670"/>
                  </a:xfrm>
                  <a:prstGeom prst="rect">
                    <a:avLst/>
                  </a:prstGeom>
                  <a:noFill/>
                  <a:ln>
                    <a:noFill/>
                  </a:ln>
                </pic:spPr>
              </pic:pic>
            </a:graphicData>
          </a:graphic>
        </wp:anchor>
      </w:drawing>
    </w:r>
    <w:r w:rsidR="009B346F">
      <w:rPr>
        <w:noProof/>
        <w:lang w:val="es-PE" w:eastAsia="es-PE"/>
      </w:rPr>
      <w:drawing>
        <wp:anchor distT="0" distB="0" distL="114300" distR="114300" simplePos="0" relativeHeight="251650560" behindDoc="0" locked="0" layoutInCell="1" allowOverlap="1">
          <wp:simplePos x="0" y="0"/>
          <wp:positionH relativeFrom="column">
            <wp:posOffset>6693535</wp:posOffset>
          </wp:positionH>
          <wp:positionV relativeFrom="paragraph">
            <wp:posOffset>-107950</wp:posOffset>
          </wp:positionV>
          <wp:extent cx="1048385" cy="637540"/>
          <wp:effectExtent l="0" t="0" r="0" b="0"/>
          <wp:wrapNone/>
          <wp:docPr id="2" name="12 Imagen" descr="Descripción: http://mail.itdg.org.pe/frengifo/Inbox/RE:%20logo.EML/christianaid.png/C58EA28C-18C0-4a97-9AF2-036E93DDAFB3/christianaid.pn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escripción: http://mail.itdg.org.pe/frengifo/Inbox/RE:%20logo.EML/christianaid.png/C58EA28C-18C0-4a97-9AF2-036E93DDAFB3/christianaid.png?attach=1"/>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8385" cy="637540"/>
                  </a:xfrm>
                  <a:prstGeom prst="rect">
                    <a:avLst/>
                  </a:prstGeom>
                  <a:noFill/>
                  <a:ln>
                    <a:noFill/>
                  </a:ln>
                </pic:spPr>
              </pic:pic>
            </a:graphicData>
          </a:graphic>
        </wp:anchor>
      </w:drawing>
    </w:r>
    <w:r w:rsidR="009B346F">
      <w:rPr>
        <w:noProof/>
        <w:lang w:val="es-PE" w:eastAsia="es-PE"/>
      </w:rPr>
      <w:drawing>
        <wp:anchor distT="0" distB="0" distL="114300" distR="114300" simplePos="0" relativeHeight="251651584" behindDoc="0" locked="0" layoutInCell="1" allowOverlap="1">
          <wp:simplePos x="0" y="0"/>
          <wp:positionH relativeFrom="column">
            <wp:posOffset>6688455</wp:posOffset>
          </wp:positionH>
          <wp:positionV relativeFrom="paragraph">
            <wp:posOffset>495935</wp:posOffset>
          </wp:positionV>
          <wp:extent cx="903605" cy="903605"/>
          <wp:effectExtent l="0" t="0" r="0" b="0"/>
          <wp:wrapNone/>
          <wp:docPr id="1" name="Picture 10" descr="http://profile.ak.fbcdn.net/hprofile-ak-snc7/c0.1.180.180/s160x160/431165_10150598617051898_22860265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ile.ak.fbcdn.net/hprofile-ak-snc7/c0.1.180.180/s160x160/431165_10150598617051898_228602650_a.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605" cy="9036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55FC"/>
    <w:multiLevelType w:val="hybridMultilevel"/>
    <w:tmpl w:val="6CAEE648"/>
    <w:lvl w:ilvl="0" w:tplc="390AA9FA">
      <w:start w:val="8"/>
      <w:numFmt w:val="bullet"/>
      <w:lvlText w:val="-"/>
      <w:lvlJc w:val="left"/>
      <w:pPr>
        <w:ind w:left="720" w:hanging="360"/>
      </w:pPr>
      <w:rPr>
        <w:rFonts w:ascii="Arial" w:eastAsia="SimSun" w:hAnsi="Arial" w:cs="Aria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ED02876"/>
    <w:multiLevelType w:val="hybridMultilevel"/>
    <w:tmpl w:val="068C8C98"/>
    <w:lvl w:ilvl="0" w:tplc="4FCE1F44">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001257"/>
    <w:multiLevelType w:val="hybridMultilevel"/>
    <w:tmpl w:val="6610E32E"/>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nsid w:val="424221CF"/>
    <w:multiLevelType w:val="hybridMultilevel"/>
    <w:tmpl w:val="88C44ACA"/>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nsid w:val="52AA0A51"/>
    <w:multiLevelType w:val="hybridMultilevel"/>
    <w:tmpl w:val="606EF8F6"/>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nsid w:val="5EF81679"/>
    <w:multiLevelType w:val="hybridMultilevel"/>
    <w:tmpl w:val="D53AAD5A"/>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60C7786E"/>
    <w:multiLevelType w:val="multilevel"/>
    <w:tmpl w:val="DAC2E07E"/>
    <w:lvl w:ilvl="0">
      <w:start w:val="1"/>
      <w:numFmt w:val="upperRoman"/>
      <w:lvlText w:val="%1."/>
      <w:lvlJc w:val="left"/>
      <w:pPr>
        <w:ind w:left="1428" w:firstLine="708"/>
      </w:pPr>
      <w:rPr>
        <w:rFonts w:ascii="Arial" w:eastAsia="Arial" w:hAnsi="Arial" w:cs="Arial"/>
      </w:rPr>
    </w:lvl>
    <w:lvl w:ilvl="1">
      <w:start w:val="1"/>
      <w:numFmt w:val="decimal"/>
      <w:lvlText w:val="%2."/>
      <w:lvlJc w:val="left"/>
      <w:pPr>
        <w:ind w:left="1428" w:firstLine="1068"/>
      </w:pPr>
      <w:rPr>
        <w:rFonts w:ascii="Arial" w:eastAsia="Arial" w:hAnsi="Arial" w:cs="Arial"/>
      </w:r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7">
    <w:nsid w:val="749D7DD9"/>
    <w:multiLevelType w:val="multilevel"/>
    <w:tmpl w:val="A506610E"/>
    <w:lvl w:ilvl="0">
      <w:start w:val="8"/>
      <w:numFmt w:val="bullet"/>
      <w:lvlText w:val="-"/>
      <w:lvlJc w:val="left"/>
      <w:pPr>
        <w:ind w:left="720" w:firstLine="360"/>
      </w:pPr>
      <w:rPr>
        <w:rFonts w:ascii="Arial" w:eastAsia="Arial" w:hAnsi="Arial" w:cs="Arial"/>
        <w:sz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9E46037"/>
    <w:multiLevelType w:val="hybridMultilevel"/>
    <w:tmpl w:val="C71C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85DBA"/>
    <w:multiLevelType w:val="hybridMultilevel"/>
    <w:tmpl w:val="8D626076"/>
    <w:lvl w:ilvl="0" w:tplc="4FCE1F44">
      <w:start w:val="1"/>
      <w:numFmt w:val="upperRoman"/>
      <w:lvlText w:val="%1."/>
      <w:lvlJc w:val="left"/>
      <w:pPr>
        <w:tabs>
          <w:tab w:val="num" w:pos="1428"/>
        </w:tabs>
        <w:ind w:left="1428" w:hanging="720"/>
      </w:pPr>
      <w:rPr>
        <w:rFonts w:hint="default"/>
      </w:rPr>
    </w:lvl>
    <w:lvl w:ilvl="1" w:tplc="432679C2">
      <w:start w:val="1"/>
      <w:numFmt w:val="decimal"/>
      <w:lvlText w:val="%2."/>
      <w:lvlJc w:val="left"/>
      <w:pPr>
        <w:tabs>
          <w:tab w:val="num" w:pos="1428"/>
        </w:tabs>
        <w:ind w:left="1428" w:hanging="360"/>
      </w:pPr>
      <w:rPr>
        <w:rFont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5"/>
  </w:num>
  <w:num w:numId="2">
    <w:abstractNumId w:val="1"/>
  </w:num>
  <w:num w:numId="3">
    <w:abstractNumId w:val="8"/>
  </w:num>
  <w:num w:numId="4">
    <w:abstractNumId w:val="0"/>
  </w:num>
  <w:num w:numId="5">
    <w:abstractNumId w:val="4"/>
  </w:num>
  <w:num w:numId="6">
    <w:abstractNumId w:val="2"/>
  </w:num>
  <w:num w:numId="7">
    <w:abstractNumId w:val="3"/>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33514B"/>
    <w:rsid w:val="000223B4"/>
    <w:rsid w:val="000474F5"/>
    <w:rsid w:val="000F1D17"/>
    <w:rsid w:val="00182C6A"/>
    <w:rsid w:val="0026668A"/>
    <w:rsid w:val="002E16E6"/>
    <w:rsid w:val="003061DD"/>
    <w:rsid w:val="0033514B"/>
    <w:rsid w:val="003E4339"/>
    <w:rsid w:val="00411DB1"/>
    <w:rsid w:val="004221D2"/>
    <w:rsid w:val="00436E95"/>
    <w:rsid w:val="00480DA5"/>
    <w:rsid w:val="004E0311"/>
    <w:rsid w:val="005B5F7B"/>
    <w:rsid w:val="006626A7"/>
    <w:rsid w:val="006F1C36"/>
    <w:rsid w:val="00731F6C"/>
    <w:rsid w:val="00895BC7"/>
    <w:rsid w:val="008B1356"/>
    <w:rsid w:val="009265A7"/>
    <w:rsid w:val="00951805"/>
    <w:rsid w:val="0096129C"/>
    <w:rsid w:val="009B346F"/>
    <w:rsid w:val="009D5F57"/>
    <w:rsid w:val="009E5164"/>
    <w:rsid w:val="009F47D6"/>
    <w:rsid w:val="00A93ADB"/>
    <w:rsid w:val="00A97407"/>
    <w:rsid w:val="00B82055"/>
    <w:rsid w:val="00B8240A"/>
    <w:rsid w:val="00BF5BD5"/>
    <w:rsid w:val="00D16C7B"/>
    <w:rsid w:val="00D70043"/>
    <w:rsid w:val="00DD1853"/>
    <w:rsid w:val="00E44400"/>
    <w:rsid w:val="00E63D25"/>
    <w:rsid w:val="00EE48F2"/>
    <w:rsid w:val="00F35704"/>
    <w:rsid w:val="00F6138D"/>
    <w:rsid w:val="00F645EC"/>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14B"/>
    <w:rPr>
      <w:rFonts w:ascii="Calibri" w:hAnsi="Calibri" w:cs="Calibri"/>
      <w:sz w:val="22"/>
      <w:szCs w:val="22"/>
      <w:lang w:val="es-ES" w:eastAsia="en-US"/>
    </w:rPr>
  </w:style>
  <w:style w:type="paragraph" w:styleId="Ttulo1">
    <w:name w:val="heading 1"/>
    <w:basedOn w:val="Normal"/>
    <w:next w:val="Normal"/>
    <w:link w:val="Ttulo1Car"/>
    <w:uiPriority w:val="9"/>
    <w:qFormat/>
    <w:rsid w:val="00DD1853"/>
    <w:pPr>
      <w:spacing w:before="480"/>
      <w:contextualSpacing/>
      <w:outlineLvl w:val="0"/>
    </w:pPr>
    <w:rPr>
      <w:rFonts w:ascii="Cambria" w:hAnsi="Cambria" w:cs="Times New Roman"/>
      <w:smallCaps/>
      <w:spacing w:val="5"/>
      <w:sz w:val="36"/>
      <w:szCs w:val="36"/>
    </w:rPr>
  </w:style>
  <w:style w:type="paragraph" w:styleId="Ttulo2">
    <w:name w:val="heading 2"/>
    <w:basedOn w:val="Normal"/>
    <w:next w:val="Normal"/>
    <w:link w:val="Ttulo2Car"/>
    <w:uiPriority w:val="9"/>
    <w:unhideWhenUsed/>
    <w:qFormat/>
    <w:rsid w:val="00DD1853"/>
    <w:pPr>
      <w:spacing w:before="200" w:line="271" w:lineRule="auto"/>
      <w:outlineLvl w:val="1"/>
    </w:pPr>
    <w:rPr>
      <w:rFonts w:ascii="Cambria" w:hAnsi="Cambria" w:cs="Times New Roman"/>
      <w:smallCaps/>
      <w:sz w:val="28"/>
      <w:szCs w:val="28"/>
    </w:rPr>
  </w:style>
  <w:style w:type="paragraph" w:styleId="Ttulo3">
    <w:name w:val="heading 3"/>
    <w:basedOn w:val="Normal"/>
    <w:next w:val="Normal"/>
    <w:link w:val="Ttulo3Car"/>
    <w:uiPriority w:val="9"/>
    <w:unhideWhenUsed/>
    <w:qFormat/>
    <w:rsid w:val="00DD1853"/>
    <w:pPr>
      <w:spacing w:before="200" w:line="271" w:lineRule="auto"/>
      <w:outlineLvl w:val="2"/>
    </w:pPr>
    <w:rPr>
      <w:rFonts w:ascii="Cambria" w:hAnsi="Cambria" w:cs="Times New Roman"/>
      <w:i/>
      <w:iCs/>
      <w:smallCaps/>
      <w:spacing w:val="5"/>
      <w:sz w:val="26"/>
      <w:szCs w:val="26"/>
    </w:rPr>
  </w:style>
  <w:style w:type="paragraph" w:styleId="Ttulo4">
    <w:name w:val="heading 4"/>
    <w:basedOn w:val="Normal"/>
    <w:next w:val="Normal"/>
    <w:link w:val="Ttulo4Car"/>
    <w:uiPriority w:val="9"/>
    <w:unhideWhenUsed/>
    <w:qFormat/>
    <w:rsid w:val="00DD1853"/>
    <w:pPr>
      <w:spacing w:line="271" w:lineRule="auto"/>
      <w:outlineLvl w:val="3"/>
    </w:pPr>
    <w:rPr>
      <w:rFonts w:ascii="Cambria" w:hAnsi="Cambria" w:cs="Times New Roman"/>
      <w:b/>
      <w:bCs/>
      <w:spacing w:val="5"/>
      <w:sz w:val="24"/>
      <w:szCs w:val="24"/>
    </w:rPr>
  </w:style>
  <w:style w:type="paragraph" w:styleId="Ttulo5">
    <w:name w:val="heading 5"/>
    <w:basedOn w:val="Normal"/>
    <w:next w:val="Normal"/>
    <w:link w:val="Ttulo5Car"/>
    <w:uiPriority w:val="9"/>
    <w:unhideWhenUsed/>
    <w:qFormat/>
    <w:rsid w:val="00DD1853"/>
    <w:pPr>
      <w:spacing w:line="271" w:lineRule="auto"/>
      <w:outlineLvl w:val="4"/>
    </w:pPr>
    <w:rPr>
      <w:rFonts w:ascii="Cambria" w:hAnsi="Cambria" w:cs="Times New Roman"/>
      <w:i/>
      <w:iCs/>
      <w:sz w:val="24"/>
      <w:szCs w:val="24"/>
    </w:rPr>
  </w:style>
  <w:style w:type="paragraph" w:styleId="Ttulo6">
    <w:name w:val="heading 6"/>
    <w:basedOn w:val="Normal"/>
    <w:next w:val="Normal"/>
    <w:link w:val="Ttulo6Car"/>
    <w:uiPriority w:val="9"/>
    <w:unhideWhenUsed/>
    <w:qFormat/>
    <w:rsid w:val="00DD1853"/>
    <w:pPr>
      <w:shd w:val="clear" w:color="auto" w:fill="FFFFFF"/>
      <w:spacing w:line="271" w:lineRule="auto"/>
      <w:outlineLvl w:val="5"/>
    </w:pPr>
    <w:rPr>
      <w:rFonts w:ascii="Cambria" w:hAnsi="Cambria" w:cs="Times New Roman"/>
      <w:b/>
      <w:bCs/>
      <w:color w:val="595959"/>
      <w:spacing w:val="5"/>
    </w:rPr>
  </w:style>
  <w:style w:type="paragraph" w:styleId="Ttulo7">
    <w:name w:val="heading 7"/>
    <w:basedOn w:val="Normal"/>
    <w:next w:val="Normal"/>
    <w:link w:val="Ttulo7Car"/>
    <w:uiPriority w:val="9"/>
    <w:unhideWhenUsed/>
    <w:qFormat/>
    <w:rsid w:val="00DD1853"/>
    <w:pPr>
      <w:outlineLvl w:val="6"/>
    </w:pPr>
    <w:rPr>
      <w:rFonts w:ascii="Cambria" w:hAnsi="Cambria" w:cs="Times New Roman"/>
      <w:b/>
      <w:bCs/>
      <w:i/>
      <w:iCs/>
      <w:color w:val="5A5A5A"/>
      <w:sz w:val="20"/>
      <w:szCs w:val="20"/>
    </w:rPr>
  </w:style>
  <w:style w:type="paragraph" w:styleId="Ttulo8">
    <w:name w:val="heading 8"/>
    <w:basedOn w:val="Normal"/>
    <w:next w:val="Normal"/>
    <w:link w:val="Ttulo8Car"/>
    <w:uiPriority w:val="9"/>
    <w:unhideWhenUsed/>
    <w:qFormat/>
    <w:rsid w:val="00DD1853"/>
    <w:pPr>
      <w:outlineLvl w:val="7"/>
    </w:pPr>
    <w:rPr>
      <w:rFonts w:ascii="Cambria" w:hAnsi="Cambria" w:cs="Times New Roman"/>
      <w:b/>
      <w:bCs/>
      <w:color w:val="7F7F7F"/>
      <w:sz w:val="20"/>
      <w:szCs w:val="20"/>
    </w:rPr>
  </w:style>
  <w:style w:type="paragraph" w:styleId="Ttulo9">
    <w:name w:val="heading 9"/>
    <w:basedOn w:val="Normal"/>
    <w:next w:val="Normal"/>
    <w:link w:val="Ttulo9Car"/>
    <w:uiPriority w:val="9"/>
    <w:semiHidden/>
    <w:unhideWhenUsed/>
    <w:qFormat/>
    <w:rsid w:val="00DD1853"/>
    <w:pPr>
      <w:spacing w:line="271" w:lineRule="auto"/>
      <w:outlineLvl w:val="8"/>
    </w:pPr>
    <w:rPr>
      <w:rFonts w:ascii="Cambria" w:hAnsi="Cambria" w:cs="Times New Roman"/>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D1853"/>
    <w:rPr>
      <w:smallCaps/>
      <w:spacing w:val="5"/>
      <w:sz w:val="36"/>
      <w:szCs w:val="36"/>
    </w:rPr>
  </w:style>
  <w:style w:type="character" w:customStyle="1" w:styleId="Ttulo2Car">
    <w:name w:val="Título 2 Car"/>
    <w:link w:val="Ttulo2"/>
    <w:uiPriority w:val="9"/>
    <w:rsid w:val="00DD1853"/>
    <w:rPr>
      <w:smallCaps/>
      <w:sz w:val="28"/>
      <w:szCs w:val="28"/>
    </w:rPr>
  </w:style>
  <w:style w:type="character" w:customStyle="1" w:styleId="Ttulo3Car">
    <w:name w:val="Título 3 Car"/>
    <w:link w:val="Ttulo3"/>
    <w:uiPriority w:val="9"/>
    <w:rsid w:val="00DD1853"/>
    <w:rPr>
      <w:i/>
      <w:iCs/>
      <w:smallCaps/>
      <w:spacing w:val="5"/>
      <w:sz w:val="26"/>
      <w:szCs w:val="26"/>
    </w:rPr>
  </w:style>
  <w:style w:type="character" w:customStyle="1" w:styleId="Ttulo4Car">
    <w:name w:val="Título 4 Car"/>
    <w:link w:val="Ttulo4"/>
    <w:uiPriority w:val="9"/>
    <w:rsid w:val="00DD1853"/>
    <w:rPr>
      <w:b/>
      <w:bCs/>
      <w:spacing w:val="5"/>
      <w:sz w:val="24"/>
      <w:szCs w:val="24"/>
    </w:rPr>
  </w:style>
  <w:style w:type="character" w:customStyle="1" w:styleId="Ttulo5Car">
    <w:name w:val="Título 5 Car"/>
    <w:link w:val="Ttulo5"/>
    <w:uiPriority w:val="9"/>
    <w:rsid w:val="00DD1853"/>
    <w:rPr>
      <w:i/>
      <w:iCs/>
      <w:sz w:val="24"/>
      <w:szCs w:val="24"/>
    </w:rPr>
  </w:style>
  <w:style w:type="character" w:customStyle="1" w:styleId="Ttulo6Car">
    <w:name w:val="Título 6 Car"/>
    <w:link w:val="Ttulo6"/>
    <w:uiPriority w:val="9"/>
    <w:rsid w:val="00DD1853"/>
    <w:rPr>
      <w:b/>
      <w:bCs/>
      <w:color w:val="595959"/>
      <w:spacing w:val="5"/>
      <w:shd w:val="clear" w:color="auto" w:fill="FFFFFF"/>
    </w:rPr>
  </w:style>
  <w:style w:type="character" w:customStyle="1" w:styleId="Ttulo7Car">
    <w:name w:val="Título 7 Car"/>
    <w:link w:val="Ttulo7"/>
    <w:uiPriority w:val="9"/>
    <w:rsid w:val="00DD1853"/>
    <w:rPr>
      <w:b/>
      <w:bCs/>
      <w:i/>
      <w:iCs/>
      <w:color w:val="5A5A5A"/>
      <w:sz w:val="20"/>
      <w:szCs w:val="20"/>
    </w:rPr>
  </w:style>
  <w:style w:type="character" w:customStyle="1" w:styleId="Ttulo8Car">
    <w:name w:val="Título 8 Car"/>
    <w:link w:val="Ttulo8"/>
    <w:uiPriority w:val="9"/>
    <w:rsid w:val="00DD1853"/>
    <w:rPr>
      <w:b/>
      <w:bCs/>
      <w:color w:val="7F7F7F"/>
      <w:sz w:val="20"/>
      <w:szCs w:val="20"/>
    </w:rPr>
  </w:style>
  <w:style w:type="character" w:customStyle="1" w:styleId="Ttulo9Car">
    <w:name w:val="Título 9 Car"/>
    <w:link w:val="Ttulo9"/>
    <w:uiPriority w:val="9"/>
    <w:semiHidden/>
    <w:rsid w:val="00DD1853"/>
    <w:rPr>
      <w:b/>
      <w:bCs/>
      <w:i/>
      <w:iCs/>
      <w:color w:val="7F7F7F"/>
      <w:sz w:val="18"/>
      <w:szCs w:val="18"/>
    </w:rPr>
  </w:style>
  <w:style w:type="paragraph" w:styleId="Ttulo">
    <w:name w:val="Title"/>
    <w:basedOn w:val="Normal"/>
    <w:next w:val="Normal"/>
    <w:link w:val="TtuloCar"/>
    <w:uiPriority w:val="10"/>
    <w:qFormat/>
    <w:rsid w:val="00DD1853"/>
    <w:pPr>
      <w:spacing w:after="300"/>
      <w:contextualSpacing/>
    </w:pPr>
    <w:rPr>
      <w:rFonts w:ascii="Cambria" w:hAnsi="Cambria" w:cs="Times New Roman"/>
      <w:smallCaps/>
      <w:sz w:val="52"/>
      <w:szCs w:val="52"/>
    </w:rPr>
  </w:style>
  <w:style w:type="character" w:customStyle="1" w:styleId="TtuloCar">
    <w:name w:val="Título Car"/>
    <w:link w:val="Ttulo"/>
    <w:uiPriority w:val="10"/>
    <w:rsid w:val="00DD1853"/>
    <w:rPr>
      <w:smallCaps/>
      <w:sz w:val="52"/>
      <w:szCs w:val="52"/>
    </w:rPr>
  </w:style>
  <w:style w:type="paragraph" w:styleId="Subttulo">
    <w:name w:val="Subtitle"/>
    <w:basedOn w:val="Normal"/>
    <w:next w:val="Normal"/>
    <w:link w:val="SubttuloCar"/>
    <w:uiPriority w:val="11"/>
    <w:qFormat/>
    <w:rsid w:val="00DD1853"/>
    <w:rPr>
      <w:rFonts w:ascii="Cambria" w:hAnsi="Cambria" w:cs="Times New Roman"/>
      <w:i/>
      <w:iCs/>
      <w:smallCaps/>
      <w:spacing w:val="10"/>
      <w:sz w:val="28"/>
      <w:szCs w:val="28"/>
    </w:rPr>
  </w:style>
  <w:style w:type="character" w:customStyle="1" w:styleId="SubttuloCar">
    <w:name w:val="Subtítulo Car"/>
    <w:link w:val="Subttulo"/>
    <w:uiPriority w:val="11"/>
    <w:rsid w:val="00DD1853"/>
    <w:rPr>
      <w:i/>
      <w:iCs/>
      <w:smallCaps/>
      <w:spacing w:val="10"/>
      <w:sz w:val="28"/>
      <w:szCs w:val="28"/>
    </w:rPr>
  </w:style>
  <w:style w:type="character" w:styleId="Textoennegrita">
    <w:name w:val="Strong"/>
    <w:uiPriority w:val="22"/>
    <w:qFormat/>
    <w:rsid w:val="00DD1853"/>
    <w:rPr>
      <w:b/>
      <w:bCs/>
    </w:rPr>
  </w:style>
  <w:style w:type="character" w:styleId="nfasis">
    <w:name w:val="Emphasis"/>
    <w:uiPriority w:val="20"/>
    <w:qFormat/>
    <w:rsid w:val="00DD1853"/>
    <w:rPr>
      <w:b/>
      <w:bCs/>
      <w:i/>
      <w:iCs/>
      <w:spacing w:val="10"/>
    </w:rPr>
  </w:style>
  <w:style w:type="paragraph" w:styleId="Sinespaciado">
    <w:name w:val="No Spacing"/>
    <w:basedOn w:val="Normal"/>
    <w:link w:val="SinespaciadoCar"/>
    <w:uiPriority w:val="1"/>
    <w:qFormat/>
    <w:rsid w:val="00DD1853"/>
    <w:rPr>
      <w:rFonts w:ascii="Cambria" w:hAnsi="Cambria" w:cs="Times New Roman"/>
    </w:rPr>
  </w:style>
  <w:style w:type="character" w:customStyle="1" w:styleId="SinespaciadoCar">
    <w:name w:val="Sin espaciado Car"/>
    <w:basedOn w:val="Fuentedeprrafopredeter"/>
    <w:link w:val="Sinespaciado"/>
    <w:uiPriority w:val="1"/>
    <w:rsid w:val="00DD1853"/>
  </w:style>
  <w:style w:type="paragraph" w:styleId="Prrafodelista">
    <w:name w:val="List Paragraph"/>
    <w:basedOn w:val="Normal"/>
    <w:uiPriority w:val="34"/>
    <w:qFormat/>
    <w:rsid w:val="00DD1853"/>
    <w:pPr>
      <w:ind w:left="720"/>
      <w:contextualSpacing/>
    </w:pPr>
    <w:rPr>
      <w:rFonts w:ascii="Cambria" w:hAnsi="Cambria" w:cs="Times New Roman"/>
    </w:rPr>
  </w:style>
  <w:style w:type="paragraph" w:styleId="Cita">
    <w:name w:val="Quote"/>
    <w:basedOn w:val="Normal"/>
    <w:next w:val="Normal"/>
    <w:link w:val="CitaCar"/>
    <w:uiPriority w:val="29"/>
    <w:qFormat/>
    <w:rsid w:val="00DD1853"/>
    <w:rPr>
      <w:rFonts w:ascii="Cambria" w:hAnsi="Cambria" w:cs="Times New Roman"/>
      <w:i/>
      <w:iCs/>
    </w:rPr>
  </w:style>
  <w:style w:type="character" w:customStyle="1" w:styleId="CitaCar">
    <w:name w:val="Cita Car"/>
    <w:link w:val="Cita"/>
    <w:uiPriority w:val="29"/>
    <w:rsid w:val="00DD1853"/>
    <w:rPr>
      <w:i/>
      <w:iCs/>
    </w:rPr>
  </w:style>
  <w:style w:type="paragraph" w:styleId="Citadestacada">
    <w:name w:val="Intense Quote"/>
    <w:basedOn w:val="Normal"/>
    <w:next w:val="Normal"/>
    <w:link w:val="CitadestacadaCar"/>
    <w:uiPriority w:val="30"/>
    <w:qFormat/>
    <w:rsid w:val="00DD1853"/>
    <w:pPr>
      <w:pBdr>
        <w:top w:val="single" w:sz="4" w:space="10" w:color="auto"/>
        <w:bottom w:val="single" w:sz="4" w:space="10" w:color="auto"/>
      </w:pBdr>
      <w:spacing w:before="240" w:after="240" w:line="300" w:lineRule="auto"/>
      <w:ind w:left="1152" w:right="1152"/>
      <w:jc w:val="both"/>
    </w:pPr>
    <w:rPr>
      <w:rFonts w:ascii="Cambria" w:hAnsi="Cambria" w:cs="Times New Roman"/>
      <w:i/>
      <w:iCs/>
    </w:rPr>
  </w:style>
  <w:style w:type="character" w:customStyle="1" w:styleId="CitadestacadaCar">
    <w:name w:val="Cita destacada Car"/>
    <w:link w:val="Citadestacada"/>
    <w:uiPriority w:val="30"/>
    <w:rsid w:val="00DD1853"/>
    <w:rPr>
      <w:i/>
      <w:iCs/>
    </w:rPr>
  </w:style>
  <w:style w:type="character" w:styleId="nfasissutil">
    <w:name w:val="Subtle Emphasis"/>
    <w:uiPriority w:val="19"/>
    <w:qFormat/>
    <w:rsid w:val="00DD1853"/>
    <w:rPr>
      <w:i/>
      <w:iCs/>
    </w:rPr>
  </w:style>
  <w:style w:type="character" w:styleId="nfasisintenso">
    <w:name w:val="Intense Emphasis"/>
    <w:uiPriority w:val="21"/>
    <w:qFormat/>
    <w:rsid w:val="00DD1853"/>
    <w:rPr>
      <w:b/>
      <w:bCs/>
      <w:i/>
      <w:iCs/>
    </w:rPr>
  </w:style>
  <w:style w:type="character" w:styleId="Referenciasutil">
    <w:name w:val="Subtle Reference"/>
    <w:uiPriority w:val="31"/>
    <w:qFormat/>
    <w:rsid w:val="00DD1853"/>
    <w:rPr>
      <w:smallCaps/>
    </w:rPr>
  </w:style>
  <w:style w:type="character" w:styleId="Referenciaintensa">
    <w:name w:val="Intense Reference"/>
    <w:uiPriority w:val="32"/>
    <w:qFormat/>
    <w:rsid w:val="00DD1853"/>
    <w:rPr>
      <w:b/>
      <w:bCs/>
      <w:smallCaps/>
    </w:rPr>
  </w:style>
  <w:style w:type="character" w:styleId="Ttulodellibro">
    <w:name w:val="Book Title"/>
    <w:uiPriority w:val="33"/>
    <w:qFormat/>
    <w:rsid w:val="00DD1853"/>
    <w:rPr>
      <w:i/>
      <w:iCs/>
      <w:smallCaps/>
      <w:spacing w:val="5"/>
    </w:rPr>
  </w:style>
  <w:style w:type="paragraph" w:styleId="TtulodeTDC">
    <w:name w:val="TOC Heading"/>
    <w:basedOn w:val="Ttulo1"/>
    <w:next w:val="Normal"/>
    <w:uiPriority w:val="39"/>
    <w:semiHidden/>
    <w:unhideWhenUsed/>
    <w:qFormat/>
    <w:rsid w:val="00DD1853"/>
    <w:pPr>
      <w:outlineLvl w:val="9"/>
    </w:pPr>
    <w:rPr>
      <w:lang w:bidi="en-US"/>
    </w:rPr>
  </w:style>
  <w:style w:type="character" w:styleId="Hipervnculo">
    <w:name w:val="Hyperlink"/>
    <w:uiPriority w:val="99"/>
    <w:unhideWhenUsed/>
    <w:rsid w:val="00D16C7B"/>
    <w:rPr>
      <w:color w:val="0000FF"/>
      <w:u w:val="single"/>
    </w:rPr>
  </w:style>
  <w:style w:type="paragraph" w:styleId="Textodeglobo">
    <w:name w:val="Balloon Text"/>
    <w:basedOn w:val="Normal"/>
    <w:link w:val="TextodegloboCar"/>
    <w:uiPriority w:val="99"/>
    <w:semiHidden/>
    <w:unhideWhenUsed/>
    <w:rsid w:val="00D16C7B"/>
    <w:rPr>
      <w:rFonts w:ascii="Tahoma" w:hAnsi="Tahoma" w:cs="Tahoma"/>
      <w:sz w:val="16"/>
      <w:szCs w:val="16"/>
    </w:rPr>
  </w:style>
  <w:style w:type="character" w:customStyle="1" w:styleId="TextodegloboCar">
    <w:name w:val="Texto de globo Car"/>
    <w:link w:val="Textodeglobo"/>
    <w:uiPriority w:val="99"/>
    <w:semiHidden/>
    <w:rsid w:val="00D16C7B"/>
    <w:rPr>
      <w:rFonts w:ascii="Tahoma" w:hAnsi="Tahoma" w:cs="Tahoma"/>
      <w:sz w:val="16"/>
      <w:szCs w:val="16"/>
    </w:rPr>
  </w:style>
  <w:style w:type="paragraph" w:styleId="Encabezado">
    <w:name w:val="header"/>
    <w:basedOn w:val="Normal"/>
    <w:link w:val="EncabezadoCar"/>
    <w:uiPriority w:val="99"/>
    <w:unhideWhenUsed/>
    <w:rsid w:val="00951805"/>
    <w:pPr>
      <w:tabs>
        <w:tab w:val="center" w:pos="4252"/>
        <w:tab w:val="right" w:pos="8504"/>
      </w:tabs>
    </w:pPr>
  </w:style>
  <w:style w:type="character" w:customStyle="1" w:styleId="EncabezadoCar">
    <w:name w:val="Encabezado Car"/>
    <w:link w:val="Encabezado"/>
    <w:uiPriority w:val="99"/>
    <w:rsid w:val="00951805"/>
    <w:rPr>
      <w:rFonts w:ascii="Calibri" w:hAnsi="Calibri" w:cs="Calibri"/>
    </w:rPr>
  </w:style>
  <w:style w:type="paragraph" w:styleId="Piedepgina">
    <w:name w:val="footer"/>
    <w:basedOn w:val="Normal"/>
    <w:link w:val="PiedepginaCar"/>
    <w:uiPriority w:val="99"/>
    <w:unhideWhenUsed/>
    <w:rsid w:val="00951805"/>
    <w:pPr>
      <w:tabs>
        <w:tab w:val="center" w:pos="4252"/>
        <w:tab w:val="right" w:pos="8504"/>
      </w:tabs>
    </w:pPr>
  </w:style>
  <w:style w:type="character" w:customStyle="1" w:styleId="PiedepginaCar">
    <w:name w:val="Pie de página Car"/>
    <w:link w:val="Piedepgina"/>
    <w:uiPriority w:val="99"/>
    <w:rsid w:val="00951805"/>
    <w:rPr>
      <w:rFonts w:ascii="Calibri" w:hAnsi="Calibri" w:cs="Calibri"/>
    </w:rPr>
  </w:style>
  <w:style w:type="paragraph" w:customStyle="1" w:styleId="Prrafodelista2">
    <w:name w:val="Párrafo de lista2"/>
    <w:basedOn w:val="Normal"/>
    <w:qFormat/>
    <w:rsid w:val="00B8240A"/>
    <w:pPr>
      <w:ind w:left="720"/>
      <w:contextualSpacing/>
    </w:pPr>
    <w:rPr>
      <w:rFonts w:ascii="Arial" w:eastAsia="Cambria" w:hAnsi="Arial" w:cs="Times New Roman"/>
      <w:szCs w:val="24"/>
      <w:lang w:val="en-GB"/>
    </w:rPr>
  </w:style>
  <w:style w:type="paragraph" w:customStyle="1" w:styleId="normal0">
    <w:name w:val="normal"/>
    <w:rsid w:val="000223B4"/>
    <w:pPr>
      <w:widowControl w:val="0"/>
      <w:contextualSpacing/>
    </w:pPr>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14B"/>
    <w:rPr>
      <w:rFonts w:ascii="Calibri" w:hAnsi="Calibri" w:cs="Calibri"/>
      <w:sz w:val="22"/>
      <w:szCs w:val="22"/>
      <w:lang w:val="es-ES" w:eastAsia="en-US"/>
    </w:rPr>
  </w:style>
  <w:style w:type="paragraph" w:styleId="Ttulo1">
    <w:name w:val="heading 1"/>
    <w:basedOn w:val="Normal"/>
    <w:next w:val="Normal"/>
    <w:link w:val="Ttulo1Car"/>
    <w:uiPriority w:val="9"/>
    <w:qFormat/>
    <w:rsid w:val="00DD1853"/>
    <w:pPr>
      <w:spacing w:before="480"/>
      <w:contextualSpacing/>
      <w:outlineLvl w:val="0"/>
    </w:pPr>
    <w:rPr>
      <w:rFonts w:ascii="Cambria" w:hAnsi="Cambria" w:cs="Times New Roman"/>
      <w:smallCaps/>
      <w:spacing w:val="5"/>
      <w:sz w:val="36"/>
      <w:szCs w:val="36"/>
    </w:rPr>
  </w:style>
  <w:style w:type="paragraph" w:styleId="Ttulo2">
    <w:name w:val="heading 2"/>
    <w:basedOn w:val="Normal"/>
    <w:next w:val="Normal"/>
    <w:link w:val="Ttulo2Car"/>
    <w:uiPriority w:val="9"/>
    <w:unhideWhenUsed/>
    <w:qFormat/>
    <w:rsid w:val="00DD1853"/>
    <w:pPr>
      <w:spacing w:before="200" w:line="271" w:lineRule="auto"/>
      <w:outlineLvl w:val="1"/>
    </w:pPr>
    <w:rPr>
      <w:rFonts w:ascii="Cambria" w:hAnsi="Cambria" w:cs="Times New Roman"/>
      <w:smallCaps/>
      <w:sz w:val="28"/>
      <w:szCs w:val="28"/>
    </w:rPr>
  </w:style>
  <w:style w:type="paragraph" w:styleId="Ttulo3">
    <w:name w:val="heading 3"/>
    <w:basedOn w:val="Normal"/>
    <w:next w:val="Normal"/>
    <w:link w:val="Ttulo3Car"/>
    <w:uiPriority w:val="9"/>
    <w:unhideWhenUsed/>
    <w:qFormat/>
    <w:rsid w:val="00DD1853"/>
    <w:pPr>
      <w:spacing w:before="200" w:line="271" w:lineRule="auto"/>
      <w:outlineLvl w:val="2"/>
    </w:pPr>
    <w:rPr>
      <w:rFonts w:ascii="Cambria" w:hAnsi="Cambria" w:cs="Times New Roman"/>
      <w:i/>
      <w:iCs/>
      <w:smallCaps/>
      <w:spacing w:val="5"/>
      <w:sz w:val="26"/>
      <w:szCs w:val="26"/>
    </w:rPr>
  </w:style>
  <w:style w:type="paragraph" w:styleId="Ttulo4">
    <w:name w:val="heading 4"/>
    <w:basedOn w:val="Normal"/>
    <w:next w:val="Normal"/>
    <w:link w:val="Ttulo4Car"/>
    <w:uiPriority w:val="9"/>
    <w:unhideWhenUsed/>
    <w:qFormat/>
    <w:rsid w:val="00DD1853"/>
    <w:pPr>
      <w:spacing w:line="271" w:lineRule="auto"/>
      <w:outlineLvl w:val="3"/>
    </w:pPr>
    <w:rPr>
      <w:rFonts w:ascii="Cambria" w:hAnsi="Cambria" w:cs="Times New Roman"/>
      <w:b/>
      <w:bCs/>
      <w:spacing w:val="5"/>
      <w:sz w:val="24"/>
      <w:szCs w:val="24"/>
    </w:rPr>
  </w:style>
  <w:style w:type="paragraph" w:styleId="Ttulo5">
    <w:name w:val="heading 5"/>
    <w:basedOn w:val="Normal"/>
    <w:next w:val="Normal"/>
    <w:link w:val="Ttulo5Car"/>
    <w:uiPriority w:val="9"/>
    <w:unhideWhenUsed/>
    <w:qFormat/>
    <w:rsid w:val="00DD1853"/>
    <w:pPr>
      <w:spacing w:line="271" w:lineRule="auto"/>
      <w:outlineLvl w:val="4"/>
    </w:pPr>
    <w:rPr>
      <w:rFonts w:ascii="Cambria" w:hAnsi="Cambria" w:cs="Times New Roman"/>
      <w:i/>
      <w:iCs/>
      <w:sz w:val="24"/>
      <w:szCs w:val="24"/>
    </w:rPr>
  </w:style>
  <w:style w:type="paragraph" w:styleId="Ttulo6">
    <w:name w:val="heading 6"/>
    <w:basedOn w:val="Normal"/>
    <w:next w:val="Normal"/>
    <w:link w:val="Ttulo6Car"/>
    <w:uiPriority w:val="9"/>
    <w:unhideWhenUsed/>
    <w:qFormat/>
    <w:rsid w:val="00DD1853"/>
    <w:pPr>
      <w:shd w:val="clear" w:color="auto" w:fill="FFFFFF"/>
      <w:spacing w:line="271" w:lineRule="auto"/>
      <w:outlineLvl w:val="5"/>
    </w:pPr>
    <w:rPr>
      <w:rFonts w:ascii="Cambria" w:hAnsi="Cambria" w:cs="Times New Roman"/>
      <w:b/>
      <w:bCs/>
      <w:color w:val="595959"/>
      <w:spacing w:val="5"/>
    </w:rPr>
  </w:style>
  <w:style w:type="paragraph" w:styleId="Ttulo7">
    <w:name w:val="heading 7"/>
    <w:basedOn w:val="Normal"/>
    <w:next w:val="Normal"/>
    <w:link w:val="Ttulo7Car"/>
    <w:uiPriority w:val="9"/>
    <w:unhideWhenUsed/>
    <w:qFormat/>
    <w:rsid w:val="00DD1853"/>
    <w:pPr>
      <w:outlineLvl w:val="6"/>
    </w:pPr>
    <w:rPr>
      <w:rFonts w:ascii="Cambria" w:hAnsi="Cambria" w:cs="Times New Roman"/>
      <w:b/>
      <w:bCs/>
      <w:i/>
      <w:iCs/>
      <w:color w:val="5A5A5A"/>
      <w:sz w:val="20"/>
      <w:szCs w:val="20"/>
    </w:rPr>
  </w:style>
  <w:style w:type="paragraph" w:styleId="Ttulo8">
    <w:name w:val="heading 8"/>
    <w:basedOn w:val="Normal"/>
    <w:next w:val="Normal"/>
    <w:link w:val="Ttulo8Car"/>
    <w:uiPriority w:val="9"/>
    <w:unhideWhenUsed/>
    <w:qFormat/>
    <w:rsid w:val="00DD1853"/>
    <w:pPr>
      <w:outlineLvl w:val="7"/>
    </w:pPr>
    <w:rPr>
      <w:rFonts w:ascii="Cambria" w:hAnsi="Cambria" w:cs="Times New Roman"/>
      <w:b/>
      <w:bCs/>
      <w:color w:val="7F7F7F"/>
      <w:sz w:val="20"/>
      <w:szCs w:val="20"/>
    </w:rPr>
  </w:style>
  <w:style w:type="paragraph" w:styleId="Ttulo9">
    <w:name w:val="heading 9"/>
    <w:basedOn w:val="Normal"/>
    <w:next w:val="Normal"/>
    <w:link w:val="Ttulo9Car"/>
    <w:uiPriority w:val="9"/>
    <w:semiHidden/>
    <w:unhideWhenUsed/>
    <w:qFormat/>
    <w:rsid w:val="00DD1853"/>
    <w:pPr>
      <w:spacing w:line="271" w:lineRule="auto"/>
      <w:outlineLvl w:val="8"/>
    </w:pPr>
    <w:rPr>
      <w:rFonts w:ascii="Cambria" w:hAnsi="Cambria" w:cs="Times New Roman"/>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D1853"/>
    <w:rPr>
      <w:smallCaps/>
      <w:spacing w:val="5"/>
      <w:sz w:val="36"/>
      <w:szCs w:val="36"/>
    </w:rPr>
  </w:style>
  <w:style w:type="character" w:customStyle="1" w:styleId="Ttulo2Car">
    <w:name w:val="Título 2 Car"/>
    <w:link w:val="Ttulo2"/>
    <w:uiPriority w:val="9"/>
    <w:rsid w:val="00DD1853"/>
    <w:rPr>
      <w:smallCaps/>
      <w:sz w:val="28"/>
      <w:szCs w:val="28"/>
    </w:rPr>
  </w:style>
  <w:style w:type="character" w:customStyle="1" w:styleId="Ttulo3Car">
    <w:name w:val="Título 3 Car"/>
    <w:link w:val="Ttulo3"/>
    <w:uiPriority w:val="9"/>
    <w:rsid w:val="00DD1853"/>
    <w:rPr>
      <w:i/>
      <w:iCs/>
      <w:smallCaps/>
      <w:spacing w:val="5"/>
      <w:sz w:val="26"/>
      <w:szCs w:val="26"/>
    </w:rPr>
  </w:style>
  <w:style w:type="character" w:customStyle="1" w:styleId="Ttulo4Car">
    <w:name w:val="Título 4 Car"/>
    <w:link w:val="Ttulo4"/>
    <w:uiPriority w:val="9"/>
    <w:rsid w:val="00DD1853"/>
    <w:rPr>
      <w:b/>
      <w:bCs/>
      <w:spacing w:val="5"/>
      <w:sz w:val="24"/>
      <w:szCs w:val="24"/>
    </w:rPr>
  </w:style>
  <w:style w:type="character" w:customStyle="1" w:styleId="Ttulo5Car">
    <w:name w:val="Título 5 Car"/>
    <w:link w:val="Ttulo5"/>
    <w:uiPriority w:val="9"/>
    <w:rsid w:val="00DD1853"/>
    <w:rPr>
      <w:i/>
      <w:iCs/>
      <w:sz w:val="24"/>
      <w:szCs w:val="24"/>
    </w:rPr>
  </w:style>
  <w:style w:type="character" w:customStyle="1" w:styleId="Ttulo6Car">
    <w:name w:val="Título 6 Car"/>
    <w:link w:val="Ttulo6"/>
    <w:uiPriority w:val="9"/>
    <w:rsid w:val="00DD1853"/>
    <w:rPr>
      <w:b/>
      <w:bCs/>
      <w:color w:val="595959"/>
      <w:spacing w:val="5"/>
      <w:shd w:val="clear" w:color="auto" w:fill="FFFFFF"/>
    </w:rPr>
  </w:style>
  <w:style w:type="character" w:customStyle="1" w:styleId="Ttulo7Car">
    <w:name w:val="Título 7 Car"/>
    <w:link w:val="Ttulo7"/>
    <w:uiPriority w:val="9"/>
    <w:rsid w:val="00DD1853"/>
    <w:rPr>
      <w:b/>
      <w:bCs/>
      <w:i/>
      <w:iCs/>
      <w:color w:val="5A5A5A"/>
      <w:sz w:val="20"/>
      <w:szCs w:val="20"/>
    </w:rPr>
  </w:style>
  <w:style w:type="character" w:customStyle="1" w:styleId="Ttulo8Car">
    <w:name w:val="Título 8 Car"/>
    <w:link w:val="Ttulo8"/>
    <w:uiPriority w:val="9"/>
    <w:rsid w:val="00DD1853"/>
    <w:rPr>
      <w:b/>
      <w:bCs/>
      <w:color w:val="7F7F7F"/>
      <w:sz w:val="20"/>
      <w:szCs w:val="20"/>
    </w:rPr>
  </w:style>
  <w:style w:type="character" w:customStyle="1" w:styleId="Ttulo9Car">
    <w:name w:val="Título 9 Car"/>
    <w:link w:val="Ttulo9"/>
    <w:uiPriority w:val="9"/>
    <w:semiHidden/>
    <w:rsid w:val="00DD1853"/>
    <w:rPr>
      <w:b/>
      <w:bCs/>
      <w:i/>
      <w:iCs/>
      <w:color w:val="7F7F7F"/>
      <w:sz w:val="18"/>
      <w:szCs w:val="18"/>
    </w:rPr>
  </w:style>
  <w:style w:type="paragraph" w:styleId="Ttulo">
    <w:name w:val="Title"/>
    <w:basedOn w:val="Normal"/>
    <w:next w:val="Normal"/>
    <w:link w:val="TtuloCar"/>
    <w:uiPriority w:val="10"/>
    <w:qFormat/>
    <w:rsid w:val="00DD1853"/>
    <w:pPr>
      <w:spacing w:after="300"/>
      <w:contextualSpacing/>
    </w:pPr>
    <w:rPr>
      <w:rFonts w:ascii="Cambria" w:hAnsi="Cambria" w:cs="Times New Roman"/>
      <w:smallCaps/>
      <w:sz w:val="52"/>
      <w:szCs w:val="52"/>
    </w:rPr>
  </w:style>
  <w:style w:type="character" w:customStyle="1" w:styleId="TtuloCar">
    <w:name w:val="Título Car"/>
    <w:link w:val="Ttulo"/>
    <w:uiPriority w:val="10"/>
    <w:rsid w:val="00DD1853"/>
    <w:rPr>
      <w:smallCaps/>
      <w:sz w:val="52"/>
      <w:szCs w:val="52"/>
    </w:rPr>
  </w:style>
  <w:style w:type="paragraph" w:styleId="Subttulo">
    <w:name w:val="Subtitle"/>
    <w:basedOn w:val="Normal"/>
    <w:next w:val="Normal"/>
    <w:link w:val="SubttuloCar"/>
    <w:uiPriority w:val="11"/>
    <w:qFormat/>
    <w:rsid w:val="00DD1853"/>
    <w:rPr>
      <w:rFonts w:ascii="Cambria" w:hAnsi="Cambria" w:cs="Times New Roman"/>
      <w:i/>
      <w:iCs/>
      <w:smallCaps/>
      <w:spacing w:val="10"/>
      <w:sz w:val="28"/>
      <w:szCs w:val="28"/>
    </w:rPr>
  </w:style>
  <w:style w:type="character" w:customStyle="1" w:styleId="SubttuloCar">
    <w:name w:val="Subtítulo Car"/>
    <w:link w:val="Subttulo"/>
    <w:uiPriority w:val="11"/>
    <w:rsid w:val="00DD1853"/>
    <w:rPr>
      <w:i/>
      <w:iCs/>
      <w:smallCaps/>
      <w:spacing w:val="10"/>
      <w:sz w:val="28"/>
      <w:szCs w:val="28"/>
    </w:rPr>
  </w:style>
  <w:style w:type="character" w:styleId="Textoennegrita">
    <w:name w:val="Strong"/>
    <w:uiPriority w:val="22"/>
    <w:qFormat/>
    <w:rsid w:val="00DD1853"/>
    <w:rPr>
      <w:b/>
      <w:bCs/>
    </w:rPr>
  </w:style>
  <w:style w:type="character" w:styleId="nfasis">
    <w:name w:val="Emphasis"/>
    <w:uiPriority w:val="20"/>
    <w:qFormat/>
    <w:rsid w:val="00DD1853"/>
    <w:rPr>
      <w:b/>
      <w:bCs/>
      <w:i/>
      <w:iCs/>
      <w:spacing w:val="10"/>
    </w:rPr>
  </w:style>
  <w:style w:type="paragraph" w:styleId="Sinespaciado">
    <w:name w:val="No Spacing"/>
    <w:basedOn w:val="Normal"/>
    <w:link w:val="SinespaciadoCar"/>
    <w:uiPriority w:val="1"/>
    <w:qFormat/>
    <w:rsid w:val="00DD1853"/>
    <w:rPr>
      <w:rFonts w:ascii="Cambria" w:hAnsi="Cambria" w:cs="Times New Roman"/>
    </w:rPr>
  </w:style>
  <w:style w:type="character" w:customStyle="1" w:styleId="SinespaciadoCar">
    <w:name w:val="Sin espaciado Car"/>
    <w:basedOn w:val="Fuentedeprrafopredeter"/>
    <w:link w:val="Sinespaciado"/>
    <w:uiPriority w:val="1"/>
    <w:rsid w:val="00DD1853"/>
  </w:style>
  <w:style w:type="paragraph" w:styleId="Prrafodelista">
    <w:name w:val="List Paragraph"/>
    <w:basedOn w:val="Normal"/>
    <w:uiPriority w:val="34"/>
    <w:qFormat/>
    <w:rsid w:val="00DD1853"/>
    <w:pPr>
      <w:ind w:left="720"/>
      <w:contextualSpacing/>
    </w:pPr>
    <w:rPr>
      <w:rFonts w:ascii="Cambria" w:hAnsi="Cambria" w:cs="Times New Roman"/>
    </w:rPr>
  </w:style>
  <w:style w:type="paragraph" w:styleId="Cita">
    <w:name w:val="Quote"/>
    <w:basedOn w:val="Normal"/>
    <w:next w:val="Normal"/>
    <w:link w:val="CitaCar"/>
    <w:uiPriority w:val="29"/>
    <w:qFormat/>
    <w:rsid w:val="00DD1853"/>
    <w:rPr>
      <w:rFonts w:ascii="Cambria" w:hAnsi="Cambria" w:cs="Times New Roman"/>
      <w:i/>
      <w:iCs/>
    </w:rPr>
  </w:style>
  <w:style w:type="character" w:customStyle="1" w:styleId="CitaCar">
    <w:name w:val="Cita Car"/>
    <w:link w:val="Cita"/>
    <w:uiPriority w:val="29"/>
    <w:rsid w:val="00DD1853"/>
    <w:rPr>
      <w:i/>
      <w:iCs/>
    </w:rPr>
  </w:style>
  <w:style w:type="paragraph" w:styleId="Citadestacada">
    <w:name w:val="Intense Quote"/>
    <w:basedOn w:val="Normal"/>
    <w:next w:val="Normal"/>
    <w:link w:val="CitadestacadaCar"/>
    <w:uiPriority w:val="30"/>
    <w:qFormat/>
    <w:rsid w:val="00DD1853"/>
    <w:pPr>
      <w:pBdr>
        <w:top w:val="single" w:sz="4" w:space="10" w:color="auto"/>
        <w:bottom w:val="single" w:sz="4" w:space="10" w:color="auto"/>
      </w:pBdr>
      <w:spacing w:before="240" w:after="240" w:line="300" w:lineRule="auto"/>
      <w:ind w:left="1152" w:right="1152"/>
      <w:jc w:val="both"/>
    </w:pPr>
    <w:rPr>
      <w:rFonts w:ascii="Cambria" w:hAnsi="Cambria" w:cs="Times New Roman"/>
      <w:i/>
      <w:iCs/>
    </w:rPr>
  </w:style>
  <w:style w:type="character" w:customStyle="1" w:styleId="CitadestacadaCar">
    <w:name w:val="Cita destacada Car"/>
    <w:link w:val="Citadestacada"/>
    <w:uiPriority w:val="30"/>
    <w:rsid w:val="00DD1853"/>
    <w:rPr>
      <w:i/>
      <w:iCs/>
    </w:rPr>
  </w:style>
  <w:style w:type="character" w:styleId="nfasissutil">
    <w:name w:val="Subtle Emphasis"/>
    <w:uiPriority w:val="19"/>
    <w:qFormat/>
    <w:rsid w:val="00DD1853"/>
    <w:rPr>
      <w:i/>
      <w:iCs/>
    </w:rPr>
  </w:style>
  <w:style w:type="character" w:styleId="nfasisintenso">
    <w:name w:val="Intense Emphasis"/>
    <w:uiPriority w:val="21"/>
    <w:qFormat/>
    <w:rsid w:val="00DD1853"/>
    <w:rPr>
      <w:b/>
      <w:bCs/>
      <w:i/>
      <w:iCs/>
    </w:rPr>
  </w:style>
  <w:style w:type="character" w:styleId="Referenciasutil">
    <w:name w:val="Subtle Reference"/>
    <w:uiPriority w:val="31"/>
    <w:qFormat/>
    <w:rsid w:val="00DD1853"/>
    <w:rPr>
      <w:smallCaps/>
    </w:rPr>
  </w:style>
  <w:style w:type="character" w:styleId="Referenciaintensa">
    <w:name w:val="Intense Reference"/>
    <w:uiPriority w:val="32"/>
    <w:qFormat/>
    <w:rsid w:val="00DD1853"/>
    <w:rPr>
      <w:b/>
      <w:bCs/>
      <w:smallCaps/>
    </w:rPr>
  </w:style>
  <w:style w:type="character" w:styleId="Ttulodellibro">
    <w:name w:val="Book Title"/>
    <w:uiPriority w:val="33"/>
    <w:qFormat/>
    <w:rsid w:val="00DD1853"/>
    <w:rPr>
      <w:i/>
      <w:iCs/>
      <w:smallCaps/>
      <w:spacing w:val="5"/>
    </w:rPr>
  </w:style>
  <w:style w:type="paragraph" w:styleId="TtulodeTDC">
    <w:name w:val="TOC Heading"/>
    <w:basedOn w:val="Ttulo1"/>
    <w:next w:val="Normal"/>
    <w:uiPriority w:val="39"/>
    <w:semiHidden/>
    <w:unhideWhenUsed/>
    <w:qFormat/>
    <w:rsid w:val="00DD1853"/>
    <w:pPr>
      <w:outlineLvl w:val="9"/>
    </w:pPr>
    <w:rPr>
      <w:lang w:bidi="en-US"/>
    </w:rPr>
  </w:style>
  <w:style w:type="character" w:styleId="Hipervnculo">
    <w:name w:val="Hyperlink"/>
    <w:uiPriority w:val="99"/>
    <w:unhideWhenUsed/>
    <w:rsid w:val="00D16C7B"/>
    <w:rPr>
      <w:color w:val="0000FF"/>
      <w:u w:val="single"/>
    </w:rPr>
  </w:style>
  <w:style w:type="paragraph" w:styleId="Textodeglobo">
    <w:name w:val="Balloon Text"/>
    <w:basedOn w:val="Normal"/>
    <w:link w:val="TextodegloboCar"/>
    <w:uiPriority w:val="99"/>
    <w:semiHidden/>
    <w:unhideWhenUsed/>
    <w:rsid w:val="00D16C7B"/>
    <w:rPr>
      <w:rFonts w:ascii="Tahoma" w:hAnsi="Tahoma" w:cs="Tahoma"/>
      <w:sz w:val="16"/>
      <w:szCs w:val="16"/>
    </w:rPr>
  </w:style>
  <w:style w:type="character" w:customStyle="1" w:styleId="TextodegloboCar">
    <w:name w:val="Texto de globo Car"/>
    <w:link w:val="Textodeglobo"/>
    <w:uiPriority w:val="99"/>
    <w:semiHidden/>
    <w:rsid w:val="00D16C7B"/>
    <w:rPr>
      <w:rFonts w:ascii="Tahoma" w:hAnsi="Tahoma" w:cs="Tahoma"/>
      <w:sz w:val="16"/>
      <w:szCs w:val="16"/>
    </w:rPr>
  </w:style>
  <w:style w:type="paragraph" w:styleId="Encabezado">
    <w:name w:val="header"/>
    <w:basedOn w:val="Normal"/>
    <w:link w:val="EncabezadoCar"/>
    <w:uiPriority w:val="99"/>
    <w:unhideWhenUsed/>
    <w:rsid w:val="00951805"/>
    <w:pPr>
      <w:tabs>
        <w:tab w:val="center" w:pos="4252"/>
        <w:tab w:val="right" w:pos="8504"/>
      </w:tabs>
    </w:pPr>
  </w:style>
  <w:style w:type="character" w:customStyle="1" w:styleId="EncabezadoCar">
    <w:name w:val="Encabezado Car"/>
    <w:link w:val="Encabezado"/>
    <w:uiPriority w:val="99"/>
    <w:rsid w:val="00951805"/>
    <w:rPr>
      <w:rFonts w:ascii="Calibri" w:hAnsi="Calibri" w:cs="Calibri"/>
    </w:rPr>
  </w:style>
  <w:style w:type="paragraph" w:styleId="Piedepgina">
    <w:name w:val="footer"/>
    <w:basedOn w:val="Normal"/>
    <w:link w:val="PiedepginaCar"/>
    <w:uiPriority w:val="99"/>
    <w:unhideWhenUsed/>
    <w:rsid w:val="00951805"/>
    <w:pPr>
      <w:tabs>
        <w:tab w:val="center" w:pos="4252"/>
        <w:tab w:val="right" w:pos="8504"/>
      </w:tabs>
    </w:pPr>
  </w:style>
  <w:style w:type="character" w:customStyle="1" w:styleId="PiedepginaCar">
    <w:name w:val="Pie de página Car"/>
    <w:link w:val="Piedepgina"/>
    <w:uiPriority w:val="99"/>
    <w:rsid w:val="00951805"/>
    <w:rPr>
      <w:rFonts w:ascii="Calibri" w:hAnsi="Calibri" w:cs="Calibri"/>
    </w:rPr>
  </w:style>
  <w:style w:type="paragraph" w:customStyle="1" w:styleId="Prrafodelista2">
    <w:name w:val="Párrafo de lista2"/>
    <w:basedOn w:val="Normal"/>
    <w:qFormat/>
    <w:rsid w:val="00B8240A"/>
    <w:pPr>
      <w:ind w:left="720"/>
      <w:contextualSpacing/>
    </w:pPr>
    <w:rPr>
      <w:rFonts w:ascii="Arial" w:eastAsia="Cambria" w:hAnsi="Arial" w:cs="Times New Roman"/>
      <w:szCs w:val="24"/>
      <w:lang w:val="en-GB"/>
    </w:rPr>
  </w:style>
</w:styles>
</file>

<file path=word/webSettings.xml><?xml version="1.0" encoding="utf-8"?>
<w:webSettings xmlns:r="http://schemas.openxmlformats.org/officeDocument/2006/relationships" xmlns:w="http://schemas.openxmlformats.org/wordprocessingml/2006/main">
  <w:divs>
    <w:div w:id="590820313">
      <w:bodyDiv w:val="1"/>
      <w:marLeft w:val="0"/>
      <w:marRight w:val="0"/>
      <w:marTop w:val="0"/>
      <w:marBottom w:val="0"/>
      <w:divBdr>
        <w:top w:val="none" w:sz="0" w:space="0" w:color="auto"/>
        <w:left w:val="none" w:sz="0" w:space="0" w:color="auto"/>
        <w:bottom w:val="none" w:sz="0" w:space="0" w:color="auto"/>
        <w:right w:val="none" w:sz="0" w:space="0" w:color="auto"/>
      </w:divBdr>
    </w:div>
    <w:div w:id="11706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ionweb.net/english/hyogo/progress/reports/?pid:222&amp;pil: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sdr.org/wcdr/intergover/official-doc/L-docs/Hyogo-framework-for-action-english.pdf" TargetMode="External"/><Relationship Id="rId12" Type="http://schemas.openxmlformats.org/officeDocument/2006/relationships/hyperlink" Target="http://www.unisdr.org/we/inform/ga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network-dr.org/national-repor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rd.org/wikiesp/index.php/Portada" TargetMode="External"/><Relationship Id="rId4" Type="http://schemas.openxmlformats.org/officeDocument/2006/relationships/webSettings" Target="webSettings.xml"/><Relationship Id="rId9" Type="http://schemas.openxmlformats.org/officeDocument/2006/relationships/hyperlink" Target="http://www.preventionweb.net/english/hyogo/progress/reports/local.php?pid:222&amp;pil: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cid:image004.png@01CE4020.D23F2D90"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LIA\DIPECHO\VISIBILIDAD\Plantillas\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Template>
  <TotalTime>0</TotalTime>
  <Pages>3</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PA</Company>
  <LinksUpToDate>false</LinksUpToDate>
  <CharactersWithSpaces>6608</CharactersWithSpaces>
  <SharedDoc>false</SharedDoc>
  <HLinks>
    <vt:vector size="12" baseType="variant">
      <vt:variant>
        <vt:i4>3211346</vt:i4>
      </vt:variant>
      <vt:variant>
        <vt:i4>-1</vt:i4>
      </vt:variant>
      <vt:variant>
        <vt:i4>2050</vt:i4>
      </vt:variant>
      <vt:variant>
        <vt:i4>1</vt:i4>
      </vt:variant>
      <vt:variant>
        <vt:lpwstr>cid:image004.png@01CE4020.D23F2D90</vt:lpwstr>
      </vt:variant>
      <vt:variant>
        <vt:lpwstr/>
      </vt:variant>
      <vt:variant>
        <vt:i4>3211346</vt:i4>
      </vt:variant>
      <vt:variant>
        <vt:i4>-1</vt:i4>
      </vt:variant>
      <vt:variant>
        <vt:i4>2059</vt:i4>
      </vt:variant>
      <vt:variant>
        <vt:i4>1</vt:i4>
      </vt:variant>
      <vt:variant>
        <vt:lpwstr>cid:image004.png@01CE4020.D23F2D90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Cardenas</dc:creator>
  <cp:lastModifiedBy>usuario</cp:lastModifiedBy>
  <cp:revision>2</cp:revision>
  <cp:lastPrinted>2013-10-22T15:06:00Z</cp:lastPrinted>
  <dcterms:created xsi:type="dcterms:W3CDTF">2014-02-28T04:57:00Z</dcterms:created>
  <dcterms:modified xsi:type="dcterms:W3CDTF">2014-02-28T04:57:00Z</dcterms:modified>
</cp:coreProperties>
</file>