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E3" w:rsidRDefault="00457FE3" w:rsidP="00437C89">
      <w:pPr>
        <w:rPr>
          <w:lang w:val="es-PA"/>
        </w:rPr>
      </w:pPr>
    </w:p>
    <w:p w:rsidR="009D3026" w:rsidRDefault="009D3026" w:rsidP="009D3026">
      <w:pPr>
        <w:jc w:val="center"/>
        <w:rPr>
          <w:b/>
          <w:lang w:val="es-PA"/>
        </w:rPr>
      </w:pPr>
      <w:r w:rsidRPr="009D3026">
        <w:rPr>
          <w:b/>
          <w:lang w:val="es-PA"/>
        </w:rPr>
        <w:t>FICHA DE LA</w:t>
      </w:r>
      <w:r w:rsidR="00D84D9F">
        <w:rPr>
          <w:b/>
          <w:lang w:val="es-PA"/>
        </w:rPr>
        <w:t>S</w:t>
      </w:r>
      <w:r w:rsidRPr="009D3026">
        <w:rPr>
          <w:b/>
          <w:lang w:val="es-PA"/>
        </w:rPr>
        <w:t xml:space="preserve"> SESIÓN</w:t>
      </w:r>
      <w:r w:rsidR="00D84D9F">
        <w:rPr>
          <w:b/>
          <w:lang w:val="es-PA"/>
        </w:rPr>
        <w:t>ES TEMÁTICAS Y PARALELAS</w:t>
      </w:r>
    </w:p>
    <w:p w:rsidR="009D3026" w:rsidRDefault="009D3026" w:rsidP="00437C89">
      <w:pPr>
        <w:rPr>
          <w:lang w:val="es-PA"/>
        </w:rPr>
      </w:pPr>
    </w:p>
    <w:tbl>
      <w:tblPr>
        <w:tblStyle w:val="Tablaconcuadrcula"/>
        <w:tblW w:w="8731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Layout w:type="fixed"/>
        <w:tblLook w:val="04A0"/>
      </w:tblPr>
      <w:tblGrid>
        <w:gridCol w:w="768"/>
        <w:gridCol w:w="900"/>
        <w:gridCol w:w="854"/>
        <w:gridCol w:w="280"/>
        <w:gridCol w:w="991"/>
        <w:gridCol w:w="143"/>
        <w:gridCol w:w="849"/>
        <w:gridCol w:w="426"/>
        <w:gridCol w:w="992"/>
        <w:gridCol w:w="1417"/>
        <w:gridCol w:w="1099"/>
        <w:gridCol w:w="12"/>
      </w:tblGrid>
      <w:tr w:rsidR="003B17BF" w:rsidRPr="003B17BF" w:rsidTr="00126A70">
        <w:trPr>
          <w:gridAfter w:val="1"/>
          <w:wAfter w:w="12" w:type="dxa"/>
          <w:trHeight w:val="308"/>
        </w:trPr>
        <w:tc>
          <w:tcPr>
            <w:tcW w:w="8719" w:type="dxa"/>
            <w:gridSpan w:val="11"/>
            <w:shd w:val="clear" w:color="auto" w:fill="4F81BD" w:themeFill="accent1"/>
            <w:vAlign w:val="center"/>
            <w:hideMark/>
          </w:tcPr>
          <w:p w:rsidR="00457FE3" w:rsidRPr="004525C2" w:rsidRDefault="00781E32" w:rsidP="00126A7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Sesión Temática: </w:t>
            </w:r>
            <w:r w:rsidR="002711E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Ciudades, escuelas y hospitales </w:t>
            </w:r>
            <w:proofErr w:type="spellStart"/>
            <w:r w:rsidR="002711E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resilientes</w:t>
            </w:r>
            <w:proofErr w:type="spellEnd"/>
            <w:r w:rsidR="002711E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 ante los desastres</w:t>
            </w:r>
          </w:p>
        </w:tc>
      </w:tr>
      <w:tr w:rsidR="00B227FE" w:rsidRPr="003B17BF" w:rsidTr="00126A70">
        <w:trPr>
          <w:gridAfter w:val="1"/>
          <w:wAfter w:w="12" w:type="dxa"/>
          <w:trHeight w:val="142"/>
        </w:trPr>
        <w:tc>
          <w:tcPr>
            <w:tcW w:w="768" w:type="dxa"/>
            <w:vAlign w:val="center"/>
            <w:hideMark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Fecha: </w:t>
            </w:r>
          </w:p>
        </w:tc>
        <w:tc>
          <w:tcPr>
            <w:tcW w:w="900" w:type="dxa"/>
            <w:vAlign w:val="center"/>
          </w:tcPr>
          <w:p w:rsidR="00AE4730" w:rsidRPr="004525C2" w:rsidRDefault="00AE4730" w:rsidP="00E775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E775EC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  <w:r w:rsidR="00B227FE" w:rsidRPr="004525C2">
              <w:rPr>
                <w:rFonts w:ascii="Arial Narrow" w:hAnsi="Arial Narrow" w:cs="Arial"/>
                <w:bCs/>
                <w:sz w:val="18"/>
                <w:szCs w:val="18"/>
              </w:rPr>
              <w:t>/</w:t>
            </w: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Marzo</w:t>
            </w:r>
          </w:p>
        </w:tc>
        <w:tc>
          <w:tcPr>
            <w:tcW w:w="854" w:type="dxa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Horario: </w:t>
            </w:r>
          </w:p>
        </w:tc>
        <w:tc>
          <w:tcPr>
            <w:tcW w:w="1271" w:type="dxa"/>
            <w:gridSpan w:val="2"/>
            <w:vAlign w:val="center"/>
          </w:tcPr>
          <w:p w:rsidR="00AE4730" w:rsidRPr="004525C2" w:rsidRDefault="00E775EC" w:rsidP="00E775E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15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0 –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17:15</w:t>
            </w:r>
          </w:p>
        </w:tc>
        <w:tc>
          <w:tcPr>
            <w:tcW w:w="992" w:type="dxa"/>
            <w:gridSpan w:val="2"/>
            <w:vAlign w:val="center"/>
          </w:tcPr>
          <w:p w:rsidR="00AE4730" w:rsidRPr="004525C2" w:rsidRDefault="00AE4730" w:rsidP="00527B2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Duración:</w:t>
            </w:r>
          </w:p>
        </w:tc>
        <w:tc>
          <w:tcPr>
            <w:tcW w:w="1418" w:type="dxa"/>
            <w:gridSpan w:val="2"/>
            <w:vAlign w:val="center"/>
          </w:tcPr>
          <w:p w:rsidR="00AE4730" w:rsidRPr="004525C2" w:rsidRDefault="00E775EC" w:rsidP="00E775E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  <w:r w:rsidR="00AE4730" w:rsidRPr="004525C2">
              <w:rPr>
                <w:rFonts w:ascii="Arial Narrow" w:hAnsi="Arial Narrow" w:cs="Arial"/>
                <w:bCs/>
                <w:sz w:val="18"/>
                <w:szCs w:val="18"/>
              </w:rPr>
              <w:t xml:space="preserve"> horas y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5 min</w:t>
            </w:r>
          </w:p>
        </w:tc>
        <w:tc>
          <w:tcPr>
            <w:tcW w:w="1417" w:type="dxa"/>
            <w:vAlign w:val="center"/>
          </w:tcPr>
          <w:p w:rsidR="00AE4730" w:rsidRPr="004525C2" w:rsidRDefault="00AE4730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Participantes:</w:t>
            </w:r>
          </w:p>
        </w:tc>
        <w:tc>
          <w:tcPr>
            <w:tcW w:w="1099" w:type="dxa"/>
            <w:vAlign w:val="center"/>
          </w:tcPr>
          <w:p w:rsidR="00AE4730" w:rsidRPr="004525C2" w:rsidRDefault="00B227FE" w:rsidP="00437C89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Cs/>
                <w:sz w:val="18"/>
                <w:szCs w:val="18"/>
              </w:rPr>
              <w:t>Máximo 60</w:t>
            </w:r>
          </w:p>
        </w:tc>
      </w:tr>
      <w:tr w:rsidR="00EF51D6" w:rsidRPr="003B17BF" w:rsidTr="00126A70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  <w:hideMark/>
          </w:tcPr>
          <w:p w:rsidR="00EF51D6" w:rsidRPr="004525C2" w:rsidRDefault="00EF51D6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525C2">
              <w:rPr>
                <w:rFonts w:ascii="Arial Narrow" w:hAnsi="Arial Narrow" w:cs="Arial"/>
                <w:b/>
                <w:bCs/>
                <w:sz w:val="18"/>
                <w:szCs w:val="18"/>
              </w:rPr>
              <w:t>Objetivos:</w:t>
            </w:r>
          </w:p>
        </w:tc>
        <w:tc>
          <w:tcPr>
            <w:tcW w:w="7051" w:type="dxa"/>
            <w:gridSpan w:val="9"/>
            <w:vAlign w:val="center"/>
          </w:tcPr>
          <w:p w:rsidR="002711EC" w:rsidRPr="002711EC" w:rsidRDefault="002711EC" w:rsidP="002711E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 xml:space="preserve">Conocer el estado de situación en la región con relación a la temática de Ciudades, escuelas y hospitales </w:t>
            </w:r>
            <w:proofErr w:type="spellStart"/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resilientes</w:t>
            </w:r>
            <w:proofErr w:type="spellEnd"/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 xml:space="preserve">; identificando como los conceptos de escuelas y hospitales seguros se enmarcan o contribuyen al concepto de ciudades </w:t>
            </w:r>
            <w:proofErr w:type="spellStart"/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resilientes</w:t>
            </w:r>
            <w:proofErr w:type="spellEnd"/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2711EC" w:rsidRPr="002711EC" w:rsidRDefault="002711EC" w:rsidP="002711E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Identificar los desafíos y oportunidades a corto y mediano plazo 2011 – 2015</w:t>
            </w:r>
          </w:p>
          <w:p w:rsidR="00180F18" w:rsidRPr="004525C2" w:rsidRDefault="002711EC" w:rsidP="002711EC">
            <w:pPr>
              <w:pStyle w:val="Prrafodelista"/>
              <w:numPr>
                <w:ilvl w:val="0"/>
                <w:numId w:val="3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Señalar las acciones prioritarias en la región a nivel, regional, subregional y nacional hasta el 2015.</w:t>
            </w:r>
          </w:p>
        </w:tc>
      </w:tr>
      <w:tr w:rsidR="009D3026" w:rsidRPr="003B17BF" w:rsidTr="00781E32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Presentación de la Sesión:</w:t>
            </w:r>
          </w:p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Cs/>
                <w:sz w:val="16"/>
                <w:szCs w:val="16"/>
              </w:rPr>
              <w:t>(Coordinador temático y/o moderador)</w:t>
            </w:r>
          </w:p>
        </w:tc>
        <w:tc>
          <w:tcPr>
            <w:tcW w:w="7051" w:type="dxa"/>
            <w:gridSpan w:val="9"/>
            <w:shd w:val="clear" w:color="auto" w:fill="D9D9D9" w:themeFill="background1" w:themeFillShade="D9"/>
            <w:vAlign w:val="center"/>
          </w:tcPr>
          <w:p w:rsidR="009D3026" w:rsidRPr="009D3026" w:rsidRDefault="009D3026" w:rsidP="00D84D9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  <w:lang w:val="es-MX"/>
              </w:rPr>
            </w:pPr>
          </w:p>
        </w:tc>
      </w:tr>
      <w:tr w:rsidR="009D3026" w:rsidRPr="003B17BF" w:rsidTr="00781E32">
        <w:trPr>
          <w:gridAfter w:val="1"/>
          <w:wAfter w:w="12" w:type="dxa"/>
          <w:trHeight w:val="142"/>
        </w:trPr>
        <w:tc>
          <w:tcPr>
            <w:tcW w:w="1668" w:type="dxa"/>
            <w:gridSpan w:val="2"/>
            <w:vAlign w:val="center"/>
            <w:hideMark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Preguntas clave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51" w:type="dxa"/>
            <w:gridSpan w:val="9"/>
            <w:shd w:val="clear" w:color="auto" w:fill="D9D9D9" w:themeFill="background1" w:themeFillShade="D9"/>
            <w:vAlign w:val="center"/>
          </w:tcPr>
          <w:p w:rsidR="009D3026" w:rsidRPr="009D3026" w:rsidRDefault="009D3026" w:rsidP="00D84D9F">
            <w:pPr>
              <w:pStyle w:val="Prrafodelista"/>
              <w:numPr>
                <w:ilvl w:val="0"/>
                <w:numId w:val="18"/>
              </w:numPr>
              <w:ind w:left="145" w:hanging="145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63042" w:rsidRPr="005C2F23" w:rsidTr="00126A70">
        <w:trPr>
          <w:trHeight w:val="142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C63042" w:rsidRPr="00765988" w:rsidRDefault="00C63042" w:rsidP="00C63042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65988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Estructura de la Sesión</w:t>
            </w:r>
          </w:p>
        </w:tc>
      </w:tr>
      <w:tr w:rsidR="00437C89" w:rsidRPr="003B17BF" w:rsidTr="00126A70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437C89" w:rsidRPr="00050BEC" w:rsidRDefault="00C63042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Coordinador:</w:t>
            </w:r>
          </w:p>
        </w:tc>
        <w:tc>
          <w:tcPr>
            <w:tcW w:w="1134" w:type="dxa"/>
            <w:gridSpan w:val="2"/>
            <w:vAlign w:val="center"/>
          </w:tcPr>
          <w:p w:rsidR="00437C89" w:rsidRPr="00050BEC" w:rsidRDefault="002711EC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IFRC</w:t>
            </w:r>
          </w:p>
        </w:tc>
        <w:tc>
          <w:tcPr>
            <w:tcW w:w="5929" w:type="dxa"/>
            <w:gridSpan w:val="8"/>
            <w:vAlign w:val="center"/>
          </w:tcPr>
          <w:p w:rsidR="002711EC" w:rsidRDefault="00457FE3" w:rsidP="00457FE3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="002711EC">
              <w:rPr>
                <w:rFonts w:ascii="Arial Narrow" w:hAnsi="Arial Narrow" w:cs="Arial"/>
                <w:bCs/>
                <w:sz w:val="18"/>
                <w:szCs w:val="18"/>
              </w:rPr>
              <w:t xml:space="preserve">Nelson Castaño. </w:t>
            </w:r>
          </w:p>
          <w:p w:rsidR="00457FE3" w:rsidRPr="00050BEC" w:rsidRDefault="002711EC" w:rsidP="00457FE3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Cs/>
                <w:sz w:val="18"/>
                <w:szCs w:val="18"/>
                <w:lang w:val="es-CO"/>
              </w:rPr>
              <w:t>Coordinador Zonal de RRD.</w:t>
            </w:r>
          </w:p>
        </w:tc>
      </w:tr>
      <w:tr w:rsidR="009D3026" w:rsidRPr="003B17BF" w:rsidTr="00126A70">
        <w:trPr>
          <w:trHeight w:val="805"/>
        </w:trPr>
        <w:tc>
          <w:tcPr>
            <w:tcW w:w="1668" w:type="dxa"/>
            <w:gridSpan w:val="2"/>
            <w:vAlign w:val="center"/>
            <w:hideMark/>
          </w:tcPr>
          <w:p w:rsidR="009D3026" w:rsidRPr="00050BEC" w:rsidRDefault="009D3026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Moder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ador</w:t>
            </w:r>
            <w:r w:rsidRPr="00050BEC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134" w:type="dxa"/>
            <w:gridSpan w:val="2"/>
            <w:vAlign w:val="center"/>
          </w:tcPr>
          <w:p w:rsidR="009D3026" w:rsidRDefault="002711EC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Protección Civil.</w:t>
            </w:r>
          </w:p>
          <w:p w:rsidR="002711EC" w:rsidRPr="00050BEC" w:rsidRDefault="002711EC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México</w:t>
            </w:r>
          </w:p>
        </w:tc>
        <w:tc>
          <w:tcPr>
            <w:tcW w:w="5929" w:type="dxa"/>
            <w:gridSpan w:val="8"/>
            <w:vAlign w:val="center"/>
          </w:tcPr>
          <w:p w:rsidR="002711EC" w:rsidRDefault="002711EC" w:rsidP="00527B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 xml:space="preserve">Ana Lucia </w:t>
            </w:r>
            <w:r w:rsidR="00184FDC">
              <w:rPr>
                <w:rFonts w:ascii="Arial Narrow" w:hAnsi="Arial Narrow" w:cs="Arial"/>
                <w:bCs/>
                <w:sz w:val="18"/>
                <w:szCs w:val="18"/>
              </w:rPr>
              <w:t>H</w:t>
            </w: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il</w:t>
            </w:r>
            <w:r w:rsidR="00184FDC">
              <w:rPr>
                <w:rFonts w:ascii="Arial Narrow" w:hAnsi="Arial Narrow" w:cs="Arial"/>
                <w:bCs/>
                <w:sz w:val="18"/>
                <w:szCs w:val="18"/>
              </w:rPr>
              <w:t>l</w:t>
            </w: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 xml:space="preserve">. </w:t>
            </w:r>
          </w:p>
          <w:p w:rsidR="009D3026" w:rsidRPr="002711EC" w:rsidRDefault="002711EC" w:rsidP="00527B22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Directora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</w:tr>
      <w:tr w:rsidR="00C63042" w:rsidRPr="003B17BF" w:rsidTr="00126A70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C63042" w:rsidRPr="00050BEC" w:rsidRDefault="009D3026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Relator:</w:t>
            </w:r>
          </w:p>
        </w:tc>
        <w:tc>
          <w:tcPr>
            <w:tcW w:w="1134" w:type="dxa"/>
            <w:gridSpan w:val="2"/>
            <w:vAlign w:val="center"/>
          </w:tcPr>
          <w:p w:rsidR="00C63042" w:rsidRPr="00527B22" w:rsidRDefault="002711EC" w:rsidP="00437C89">
            <w:pPr>
              <w:jc w:val="left"/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</w:pPr>
            <w:r w:rsidRPr="002711EC">
              <w:rPr>
                <w:rFonts w:ascii="Arial Narrow" w:hAnsi="Arial Narrow" w:cs="Arial"/>
                <w:b/>
                <w:bCs/>
                <w:sz w:val="18"/>
                <w:szCs w:val="18"/>
              </w:rPr>
              <w:t>IFRC</w:t>
            </w:r>
          </w:p>
        </w:tc>
        <w:tc>
          <w:tcPr>
            <w:tcW w:w="5929" w:type="dxa"/>
            <w:gridSpan w:val="8"/>
            <w:vAlign w:val="center"/>
          </w:tcPr>
          <w:p w:rsidR="00C63042" w:rsidRDefault="002711EC" w:rsidP="00050BE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>Marjorie</w:t>
            </w:r>
            <w:proofErr w:type="spellEnd"/>
            <w:r w:rsidRPr="002711EC">
              <w:rPr>
                <w:rFonts w:ascii="Arial Narrow" w:hAnsi="Arial Narrow" w:cs="Arial"/>
                <w:bCs/>
                <w:sz w:val="18"/>
                <w:szCs w:val="18"/>
              </w:rPr>
              <w:t xml:space="preserve"> Soto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2711EC" w:rsidRDefault="002711EC" w:rsidP="00050BEC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Coordinadora de RRD</w:t>
            </w:r>
          </w:p>
          <w:p w:rsidR="002711EC" w:rsidRPr="00050BEC" w:rsidRDefault="002711EC" w:rsidP="00050B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63042" w:rsidRPr="003B17BF" w:rsidTr="00781E32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C63042" w:rsidRPr="00050BEC" w:rsidRDefault="009D3026" w:rsidP="00C63042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Co-relator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C63042" w:rsidRDefault="00C63042" w:rsidP="00437C89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929" w:type="dxa"/>
            <w:gridSpan w:val="8"/>
            <w:shd w:val="clear" w:color="auto" w:fill="D9D9D9" w:themeFill="background1" w:themeFillShade="D9"/>
            <w:vAlign w:val="center"/>
          </w:tcPr>
          <w:p w:rsidR="00C63042" w:rsidRPr="00050BEC" w:rsidRDefault="00C63042" w:rsidP="00050B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C63042" w:rsidRPr="009D3026" w:rsidTr="00126A70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C63042" w:rsidRPr="00050BEC" w:rsidRDefault="00C63042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Seguimiento:</w:t>
            </w:r>
          </w:p>
        </w:tc>
        <w:tc>
          <w:tcPr>
            <w:tcW w:w="1134" w:type="dxa"/>
            <w:gridSpan w:val="2"/>
            <w:vAlign w:val="center"/>
          </w:tcPr>
          <w:p w:rsidR="00C63042" w:rsidRPr="00050BEC" w:rsidRDefault="00C63042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UNISDR</w:t>
            </w:r>
          </w:p>
        </w:tc>
        <w:tc>
          <w:tcPr>
            <w:tcW w:w="5929" w:type="dxa"/>
            <w:gridSpan w:val="8"/>
            <w:vAlign w:val="center"/>
          </w:tcPr>
          <w:p w:rsidR="00C63042" w:rsidRPr="002711EC" w:rsidRDefault="00781E32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Ricardo Mena</w:t>
            </w:r>
          </w:p>
        </w:tc>
      </w:tr>
      <w:tr w:rsidR="009D3026" w:rsidRPr="009D3026" w:rsidTr="00126A70">
        <w:trPr>
          <w:trHeight w:val="181"/>
        </w:trPr>
        <w:tc>
          <w:tcPr>
            <w:tcW w:w="8731" w:type="dxa"/>
            <w:gridSpan w:val="12"/>
            <w:shd w:val="clear" w:color="auto" w:fill="365F91" w:themeFill="accent1" w:themeFillShade="BF"/>
            <w:vAlign w:val="center"/>
            <w:hideMark/>
          </w:tcPr>
          <w:p w:rsidR="009D3026" w:rsidRPr="00126A70" w:rsidRDefault="009D3026" w:rsidP="009D3026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Agenda</w:t>
            </w:r>
          </w:p>
        </w:tc>
      </w:tr>
      <w:tr w:rsidR="009D3026" w:rsidRPr="009D3026" w:rsidTr="007B4CEE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9D3026" w:rsidRDefault="002711EC" w:rsidP="002711EC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Tiempo estimado</w:t>
            </w:r>
          </w:p>
        </w:tc>
        <w:tc>
          <w:tcPr>
            <w:tcW w:w="2268" w:type="dxa"/>
            <w:gridSpan w:val="4"/>
            <w:vAlign w:val="center"/>
          </w:tcPr>
          <w:p w:rsid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Ponente</w:t>
            </w:r>
          </w:p>
        </w:tc>
        <w:tc>
          <w:tcPr>
            <w:tcW w:w="1275" w:type="dxa"/>
            <w:gridSpan w:val="2"/>
            <w:vAlign w:val="center"/>
          </w:tcPr>
          <w:p w:rsidR="009D3026" w:rsidRPr="009D3026" w:rsidRDefault="009D3026" w:rsidP="00D84D9F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D3026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Organismo</w:t>
            </w:r>
          </w:p>
        </w:tc>
        <w:tc>
          <w:tcPr>
            <w:tcW w:w="3520" w:type="dxa"/>
            <w:gridSpan w:val="4"/>
            <w:vAlign w:val="center"/>
          </w:tcPr>
          <w:p w:rsidR="009D3026" w:rsidRPr="009D3026" w:rsidRDefault="009D3026" w:rsidP="009D3026">
            <w:pPr>
              <w:jc w:val="lef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Nombre de la ponencia</w:t>
            </w:r>
          </w:p>
        </w:tc>
      </w:tr>
      <w:tr w:rsidR="009D3026" w:rsidRPr="009D3026" w:rsidTr="00184FDC">
        <w:trPr>
          <w:trHeight w:val="398"/>
        </w:trPr>
        <w:tc>
          <w:tcPr>
            <w:tcW w:w="1668" w:type="dxa"/>
            <w:gridSpan w:val="2"/>
            <w:vAlign w:val="center"/>
            <w:hideMark/>
          </w:tcPr>
          <w:p w:rsidR="007B4CEE" w:rsidRPr="007B4CEE" w:rsidRDefault="007B4CEE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10 minutos</w:t>
            </w:r>
          </w:p>
          <w:p w:rsidR="009D3026" w:rsidRPr="007B4CEE" w:rsidRDefault="009D3026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9D3026" w:rsidRPr="007B4CEE" w:rsidRDefault="007B4CEE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:rsidR="007B4CEE" w:rsidRPr="007B4CEE" w:rsidRDefault="007B4CEE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FICR</w:t>
            </w:r>
          </w:p>
          <w:p w:rsidR="009D3026" w:rsidRPr="007B4CEE" w:rsidRDefault="009D3026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520" w:type="dxa"/>
            <w:gridSpan w:val="4"/>
            <w:vAlign w:val="center"/>
          </w:tcPr>
          <w:p w:rsidR="007B4CEE" w:rsidRPr="007B4CEE" w:rsidRDefault="007B4CEE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7B4CEE" w:rsidRPr="007B4CEE" w:rsidRDefault="007B4CEE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Introducción a la sesión</w:t>
            </w:r>
          </w:p>
          <w:p w:rsidR="009D3026" w:rsidRPr="007B4CEE" w:rsidRDefault="009D3026" w:rsidP="007B4CEE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9D3026" w:rsidRPr="009D3026" w:rsidTr="007B4CEE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9D3026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4"/>
            <w:vAlign w:val="center"/>
          </w:tcPr>
          <w:p w:rsidR="009D3026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 xml:space="preserve">Dr. </w:t>
            </w:r>
            <w:r>
              <w:rPr>
                <w:rFonts w:ascii="Arial Narrow" w:hAnsi="Arial Narrow" w:cs="Arial"/>
                <w:bCs/>
                <w:sz w:val="18"/>
                <w:szCs w:val="18"/>
              </w:rPr>
              <w:t>Ciro Ugarte</w:t>
            </w:r>
          </w:p>
        </w:tc>
        <w:tc>
          <w:tcPr>
            <w:tcW w:w="1275" w:type="dxa"/>
            <w:gridSpan w:val="2"/>
            <w:vAlign w:val="center"/>
          </w:tcPr>
          <w:p w:rsidR="009D3026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OPS</w:t>
            </w:r>
          </w:p>
        </w:tc>
        <w:tc>
          <w:tcPr>
            <w:tcW w:w="3520" w:type="dxa"/>
            <w:gridSpan w:val="4"/>
            <w:vAlign w:val="center"/>
          </w:tcPr>
          <w:p w:rsidR="009D3026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Hospitales Seguros</w:t>
            </w:r>
          </w:p>
        </w:tc>
      </w:tr>
      <w:tr w:rsidR="007B4CEE" w:rsidRPr="009D3026" w:rsidTr="007B4CEE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7B4CEE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4"/>
            <w:vAlign w:val="center"/>
          </w:tcPr>
          <w:p w:rsidR="007B4CEE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 xml:space="preserve">Ruth </w:t>
            </w:r>
            <w:proofErr w:type="spellStart"/>
            <w:r>
              <w:rPr>
                <w:rFonts w:ascii="Arial Narrow" w:hAnsi="Arial Narrow" w:cs="Arial"/>
                <w:bCs/>
                <w:sz w:val="18"/>
                <w:szCs w:val="18"/>
              </w:rPr>
              <w:t>Custode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UNICEF</w:t>
            </w:r>
          </w:p>
        </w:tc>
        <w:tc>
          <w:tcPr>
            <w:tcW w:w="3520" w:type="dxa"/>
            <w:gridSpan w:val="4"/>
            <w:vAlign w:val="center"/>
          </w:tcPr>
          <w:p w:rsid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Escuelas Seguras</w:t>
            </w:r>
          </w:p>
        </w:tc>
      </w:tr>
      <w:tr w:rsidR="009D3026" w:rsidRPr="009D3026" w:rsidTr="007B4CEE">
        <w:trPr>
          <w:trHeight w:val="642"/>
        </w:trPr>
        <w:tc>
          <w:tcPr>
            <w:tcW w:w="1668" w:type="dxa"/>
            <w:gridSpan w:val="2"/>
            <w:vAlign w:val="center"/>
            <w:hideMark/>
          </w:tcPr>
          <w:p w:rsidR="009D3026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15 minutos</w:t>
            </w:r>
          </w:p>
        </w:tc>
        <w:tc>
          <w:tcPr>
            <w:tcW w:w="2268" w:type="dxa"/>
            <w:gridSpan w:val="4"/>
            <w:vAlign w:val="center"/>
          </w:tcPr>
          <w:p w:rsidR="009D3026" w:rsidRPr="007B4CEE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proofErr w:type="spellStart"/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Isabelle</w:t>
            </w:r>
            <w:proofErr w:type="spellEnd"/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B4CEE">
              <w:rPr>
                <w:rFonts w:ascii="Arial Narrow" w:hAnsi="Arial Narrow" w:cs="Arial"/>
                <w:bCs/>
                <w:sz w:val="18"/>
                <w:szCs w:val="18"/>
              </w:rPr>
              <w:t>Bremaud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9D3026" w:rsidRPr="002711EC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OXFAM</w:t>
            </w:r>
          </w:p>
        </w:tc>
        <w:tc>
          <w:tcPr>
            <w:tcW w:w="3520" w:type="dxa"/>
            <w:gridSpan w:val="4"/>
            <w:vAlign w:val="center"/>
          </w:tcPr>
          <w:p w:rsidR="009D3026" w:rsidRPr="002711EC" w:rsidRDefault="007B4CEE" w:rsidP="00D84D9F">
            <w:pPr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</w:rPr>
              <w:t>Ciudades Seguras</w:t>
            </w:r>
          </w:p>
        </w:tc>
      </w:tr>
    </w:tbl>
    <w:p w:rsidR="003D1B92" w:rsidRDefault="003D1B92">
      <w:pPr>
        <w:rPr>
          <w:b/>
          <w:sz w:val="18"/>
          <w:szCs w:val="18"/>
          <w:lang w:val="es-MX"/>
        </w:rPr>
      </w:pPr>
    </w:p>
    <w:p w:rsidR="009C4B78" w:rsidRPr="009C4B78" w:rsidRDefault="009C4B78" w:rsidP="009C4B78">
      <w:pPr>
        <w:rPr>
          <w:b/>
          <w:sz w:val="18"/>
          <w:szCs w:val="18"/>
          <w:lang w:val="es-PA"/>
        </w:rPr>
      </w:pPr>
      <w:r w:rsidRPr="009C4B78">
        <w:rPr>
          <w:b/>
          <w:sz w:val="18"/>
          <w:szCs w:val="18"/>
          <w:lang w:val="es-PA"/>
        </w:rPr>
        <w:t xml:space="preserve">Productos: </w:t>
      </w: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>La ficha resumen de la sesión, que será entregada por la Organización Coordinadora/Responsable a la persona a ser designada por la EIRD para este fin (Anexo 1).</w:t>
      </w:r>
    </w:p>
    <w:p w:rsidR="009C4B78" w:rsidRPr="009C4B78" w:rsidRDefault="009C4B78" w:rsidP="009C4B78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C4B78">
      <w:pPr>
        <w:pStyle w:val="Prrafodelista"/>
        <w:numPr>
          <w:ilvl w:val="0"/>
          <w:numId w:val="23"/>
        </w:numPr>
        <w:spacing w:before="240" w:after="240"/>
        <w:rPr>
          <w:sz w:val="18"/>
          <w:szCs w:val="18"/>
        </w:rPr>
      </w:pPr>
      <w:r w:rsidRPr="009C4B78">
        <w:rPr>
          <w:sz w:val="18"/>
          <w:szCs w:val="18"/>
        </w:rPr>
        <w:t xml:space="preserve">Conclusiones y recomendaciones a presentarse en el formato de </w:t>
      </w:r>
      <w:proofErr w:type="spellStart"/>
      <w:r w:rsidRPr="009C4B78">
        <w:rPr>
          <w:sz w:val="18"/>
          <w:szCs w:val="18"/>
        </w:rPr>
        <w:t>power</w:t>
      </w:r>
      <w:proofErr w:type="spellEnd"/>
      <w:r w:rsidRPr="009C4B78">
        <w:rPr>
          <w:sz w:val="18"/>
          <w:szCs w:val="18"/>
        </w:rPr>
        <w:t xml:space="preserve"> </w:t>
      </w:r>
      <w:proofErr w:type="spellStart"/>
      <w:r w:rsidRPr="009C4B78">
        <w:rPr>
          <w:sz w:val="18"/>
          <w:szCs w:val="18"/>
        </w:rPr>
        <w:t>point</w:t>
      </w:r>
      <w:proofErr w:type="spellEnd"/>
      <w:r w:rsidRPr="009C4B78">
        <w:rPr>
          <w:sz w:val="18"/>
          <w:szCs w:val="18"/>
        </w:rPr>
        <w:t xml:space="preserve">  a ser provisto a los grupos </w:t>
      </w:r>
      <w:r>
        <w:rPr>
          <w:sz w:val="18"/>
          <w:szCs w:val="18"/>
        </w:rPr>
        <w:t>para la plenaria</w:t>
      </w:r>
      <w:r w:rsidRPr="009C4B78">
        <w:rPr>
          <w:sz w:val="18"/>
          <w:szCs w:val="18"/>
        </w:rPr>
        <w:t xml:space="preserve"> </w:t>
      </w:r>
      <w:r>
        <w:rPr>
          <w:sz w:val="18"/>
          <w:szCs w:val="18"/>
        </w:rPr>
        <w:t>(archivo anexo).</w:t>
      </w: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D3026" w:rsidRDefault="009D3026" w:rsidP="009D3026">
      <w:pPr>
        <w:pStyle w:val="Prrafodelista"/>
        <w:spacing w:before="240" w:after="240"/>
        <w:rPr>
          <w:sz w:val="18"/>
          <w:szCs w:val="18"/>
        </w:rPr>
      </w:pPr>
    </w:p>
    <w:p w:rsidR="009C4B78" w:rsidRDefault="009C4B78" w:rsidP="009D3026">
      <w:pPr>
        <w:rPr>
          <w:b/>
          <w:sz w:val="18"/>
          <w:szCs w:val="18"/>
          <w:lang w:val="es-PA"/>
        </w:rPr>
      </w:pPr>
      <w:r w:rsidRPr="009D3026">
        <w:rPr>
          <w:b/>
          <w:sz w:val="18"/>
          <w:szCs w:val="18"/>
          <w:lang w:val="es-PA"/>
        </w:rPr>
        <w:t>Anexo 1: Ficha resumen de la sesión</w:t>
      </w:r>
    </w:p>
    <w:p w:rsidR="009D3026" w:rsidRPr="009D3026" w:rsidRDefault="009D3026" w:rsidP="009D3026">
      <w:pPr>
        <w:rPr>
          <w:b/>
          <w:sz w:val="18"/>
          <w:szCs w:val="18"/>
          <w:lang w:val="es-PA"/>
        </w:rPr>
      </w:pPr>
    </w:p>
    <w:tbl>
      <w:tblPr>
        <w:tblW w:w="8789" w:type="dxa"/>
        <w:tblInd w:w="-72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dotted" w:sz="4" w:space="0" w:color="365F91" w:themeColor="accent1" w:themeShade="BF"/>
          <w:insideV w:val="dotted" w:sz="4" w:space="0" w:color="365F91" w:themeColor="accent1" w:themeShade="BF"/>
        </w:tblBorders>
        <w:tblCellMar>
          <w:left w:w="70" w:type="dxa"/>
          <w:right w:w="70" w:type="dxa"/>
        </w:tblCellMar>
        <w:tblLook w:val="0000"/>
      </w:tblPr>
      <w:tblGrid>
        <w:gridCol w:w="1721"/>
        <w:gridCol w:w="1426"/>
        <w:gridCol w:w="1425"/>
        <w:gridCol w:w="1524"/>
        <w:gridCol w:w="1417"/>
        <w:gridCol w:w="1276"/>
      </w:tblGrid>
      <w:tr w:rsidR="00126A70" w:rsidRPr="00126A70" w:rsidTr="00126A70">
        <w:trPr>
          <w:trHeight w:val="288"/>
          <w:tblHeader/>
        </w:trPr>
        <w:tc>
          <w:tcPr>
            <w:tcW w:w="8789" w:type="dxa"/>
            <w:gridSpan w:val="6"/>
            <w:shd w:val="clear" w:color="auto" w:fill="365F91" w:themeFill="accent1" w:themeFillShade="BF"/>
            <w:noWrap/>
            <w:vAlign w:val="center"/>
          </w:tcPr>
          <w:p w:rsidR="00126A70" w:rsidRPr="00126A70" w:rsidRDefault="00126A70" w:rsidP="00126A70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Ficha resumen de la sesión</w:t>
            </w:r>
          </w:p>
        </w:tc>
      </w:tr>
      <w:tr w:rsidR="009C4B78" w:rsidRPr="00126A70" w:rsidTr="00126A70">
        <w:trPr>
          <w:trHeight w:val="288"/>
          <w:tblHeader/>
        </w:trPr>
        <w:tc>
          <w:tcPr>
            <w:tcW w:w="1721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Nivel de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Actuación</w:t>
            </w:r>
          </w:p>
        </w:tc>
        <w:tc>
          <w:tcPr>
            <w:tcW w:w="142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Factores Críticos</w:t>
            </w:r>
          </w:p>
        </w:tc>
        <w:tc>
          <w:tcPr>
            <w:tcW w:w="1425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Acciones Prioritarias</w:t>
            </w:r>
          </w:p>
        </w:tc>
        <w:tc>
          <w:tcPr>
            <w:tcW w:w="1524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Resultados Esperados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2011 / 2015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(por acción)</w:t>
            </w:r>
          </w:p>
        </w:tc>
        <w:tc>
          <w:tcPr>
            <w:tcW w:w="1417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 xml:space="preserve">Actores 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y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Agencias Clave</w:t>
            </w:r>
          </w:p>
        </w:tc>
        <w:tc>
          <w:tcPr>
            <w:tcW w:w="1276" w:type="dxa"/>
            <w:shd w:val="clear" w:color="auto" w:fill="365F91" w:themeFill="accent1" w:themeFillShade="BF"/>
            <w:noWrap/>
            <w:vAlign w:val="center"/>
          </w:tcPr>
          <w:p w:rsidR="009C4B78" w:rsidRPr="00126A70" w:rsidRDefault="009C4B78" w:rsidP="00D84D9F">
            <w:pPr>
              <w:jc w:val="left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Experiencias Exitosas</w:t>
            </w:r>
          </w:p>
          <w:p w:rsidR="009C4B78" w:rsidRPr="00126A70" w:rsidRDefault="009C4B78" w:rsidP="00D84D9F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26A7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Buenas Prácticas</w:t>
            </w:r>
          </w:p>
        </w:tc>
      </w:tr>
      <w:tr w:rsidR="009C4B78" w:rsidRPr="009C4B78" w:rsidTr="00126A70">
        <w:trPr>
          <w:trHeight w:val="288"/>
        </w:trPr>
        <w:tc>
          <w:tcPr>
            <w:tcW w:w="1721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Regional/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Subregional</w:t>
            </w:r>
          </w:p>
        </w:tc>
        <w:tc>
          <w:tcPr>
            <w:tcW w:w="1426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:rsidR="009C4B78" w:rsidRPr="009C4B78" w:rsidRDefault="009C4B78" w:rsidP="00D84D9F">
            <w:pPr>
              <w:jc w:val="center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58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217"/>
        </w:trPr>
        <w:tc>
          <w:tcPr>
            <w:tcW w:w="1721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6" w:type="dxa"/>
            <w:vMerge/>
            <w:vAlign w:val="center"/>
          </w:tcPr>
          <w:p w:rsidR="009C4B78" w:rsidRPr="009C4B78" w:rsidRDefault="009C4B78" w:rsidP="00D84D9F">
            <w:pPr>
              <w:ind w:left="304" w:hanging="304"/>
              <w:jc w:val="left"/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</w:p>
        </w:tc>
      </w:tr>
      <w:tr w:rsidR="009C4B78" w:rsidRPr="009C4B78" w:rsidTr="00126A70">
        <w:trPr>
          <w:trHeight w:val="1258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Nacional</w:t>
            </w:r>
          </w:p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/</w:t>
            </w:r>
            <w:proofErr w:type="spellStart"/>
            <w:r w:rsidRPr="009C4B78">
              <w:rPr>
                <w:sz w:val="18"/>
                <w:szCs w:val="18"/>
              </w:rPr>
              <w:t>Subnacional</w:t>
            </w:r>
            <w:proofErr w:type="spellEnd"/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  <w:p w:rsidR="009C4B78" w:rsidRPr="009C4B78" w:rsidRDefault="009C4B78" w:rsidP="00D84D9F">
            <w:pPr>
              <w:ind w:left="304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41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  <w:tr w:rsidR="009C4B78" w:rsidRPr="009C4B78" w:rsidTr="00126A70">
        <w:trPr>
          <w:trHeight w:val="1433"/>
        </w:trPr>
        <w:tc>
          <w:tcPr>
            <w:tcW w:w="1721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Local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298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360"/>
              <w:jc w:val="left"/>
              <w:rPr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C4B78" w:rsidRPr="009C4B78" w:rsidRDefault="009C4B78" w:rsidP="00D84D9F">
            <w:pPr>
              <w:ind w:left="117" w:hanging="117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C4B78" w:rsidRPr="009C4B78" w:rsidRDefault="009C4B78" w:rsidP="00D84D9F">
            <w:pPr>
              <w:rPr>
                <w:sz w:val="18"/>
                <w:szCs w:val="18"/>
              </w:rPr>
            </w:pPr>
            <w:r w:rsidRPr="009C4B78">
              <w:rPr>
                <w:sz w:val="18"/>
                <w:szCs w:val="18"/>
              </w:rPr>
              <w:t> </w:t>
            </w:r>
          </w:p>
        </w:tc>
      </w:tr>
    </w:tbl>
    <w:p w:rsidR="00F35459" w:rsidRDefault="00F35459">
      <w:pPr>
        <w:rPr>
          <w:lang w:val="es-PA"/>
        </w:rPr>
      </w:pPr>
    </w:p>
    <w:p w:rsidR="00F35459" w:rsidRDefault="00F35459">
      <w:pPr>
        <w:rPr>
          <w:lang w:val="es-PA"/>
        </w:rPr>
      </w:pPr>
    </w:p>
    <w:p w:rsidR="00275E5A" w:rsidRDefault="00275E5A">
      <w:pPr>
        <w:rPr>
          <w:lang w:val="es-PA"/>
        </w:rPr>
      </w:pPr>
    </w:p>
    <w:sectPr w:rsidR="00275E5A" w:rsidSect="00126A7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Borders w:offsetFrom="page">
        <w:top w:val="dotted" w:sz="4" w:space="24" w:color="365F91" w:themeColor="accent1" w:themeShade="BF"/>
        <w:left w:val="dotted" w:sz="4" w:space="24" w:color="365F91" w:themeColor="accent1" w:themeShade="BF"/>
        <w:bottom w:val="dotted" w:sz="4" w:space="24" w:color="365F91" w:themeColor="accent1" w:themeShade="BF"/>
        <w:right w:val="dotted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DC" w:rsidRDefault="00184FDC" w:rsidP="00457FE3">
      <w:r>
        <w:separator/>
      </w:r>
    </w:p>
  </w:endnote>
  <w:endnote w:type="continuationSeparator" w:id="0">
    <w:p w:rsidR="00184FDC" w:rsidRDefault="00184FDC" w:rsidP="00457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9963"/>
      <w:docPartObj>
        <w:docPartGallery w:val="Page Numbers (Bottom of Page)"/>
        <w:docPartUnique/>
      </w:docPartObj>
    </w:sdtPr>
    <w:sdtContent>
      <w:p w:rsidR="00184FDC" w:rsidRDefault="00184FDC">
        <w:pPr>
          <w:pStyle w:val="Piedepgina"/>
        </w:pPr>
        <w:r>
          <w:rPr>
            <w:noProof/>
            <w:lang w:eastAsia="zh-TW"/>
          </w:rPr>
          <w:pict>
            <v:group id="_x0000_s2049" style="position:absolute;left:0;text-align:left;margin-left:-98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184FDC" w:rsidRDefault="00184FDC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AF7496" w:rsidRPr="00AF749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DC" w:rsidRDefault="00184FDC" w:rsidP="00457FE3">
      <w:r>
        <w:separator/>
      </w:r>
    </w:p>
  </w:footnote>
  <w:footnote w:type="continuationSeparator" w:id="0">
    <w:p w:rsidR="00184FDC" w:rsidRDefault="00184FDC" w:rsidP="00457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DC" w:rsidRDefault="00184FDC" w:rsidP="00457FE3">
    <w:pPr>
      <w:pStyle w:val="Encabezado"/>
      <w:ind w:left="-142"/>
    </w:pPr>
    <w:r w:rsidRPr="00457FE3">
      <w:rPr>
        <w:noProof/>
        <w:lang w:eastAsia="es-ES"/>
      </w:rPr>
      <w:drawing>
        <wp:inline distT="0" distB="0" distL="0" distR="0">
          <wp:extent cx="5533187" cy="1094636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1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1680" cy="10943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E97"/>
    <w:multiLevelType w:val="multilevel"/>
    <w:tmpl w:val="EC8EB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92333B"/>
    <w:multiLevelType w:val="hybridMultilevel"/>
    <w:tmpl w:val="36A0EBE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78665D"/>
    <w:multiLevelType w:val="hybridMultilevel"/>
    <w:tmpl w:val="5E42A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01651"/>
    <w:multiLevelType w:val="hybridMultilevel"/>
    <w:tmpl w:val="C66E12E2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D706E"/>
    <w:multiLevelType w:val="hybridMultilevel"/>
    <w:tmpl w:val="25DE32BE"/>
    <w:lvl w:ilvl="0" w:tplc="33E6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95767"/>
    <w:multiLevelType w:val="multilevel"/>
    <w:tmpl w:val="86087E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0F2249C"/>
    <w:multiLevelType w:val="hybridMultilevel"/>
    <w:tmpl w:val="49EE9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803D0"/>
    <w:multiLevelType w:val="hybridMultilevel"/>
    <w:tmpl w:val="EC52A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272C"/>
    <w:multiLevelType w:val="hybridMultilevel"/>
    <w:tmpl w:val="05366206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A01CEB"/>
    <w:multiLevelType w:val="hybridMultilevel"/>
    <w:tmpl w:val="27AE8218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6C8D"/>
    <w:multiLevelType w:val="hybridMultilevel"/>
    <w:tmpl w:val="7AA0C12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C52F3"/>
    <w:multiLevelType w:val="hybridMultilevel"/>
    <w:tmpl w:val="D1A083D4"/>
    <w:lvl w:ilvl="0" w:tplc="BB4251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3B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ADA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888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65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607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EE4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C2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250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52975"/>
    <w:multiLevelType w:val="hybridMultilevel"/>
    <w:tmpl w:val="4C364AD2"/>
    <w:lvl w:ilvl="0" w:tplc="E8EE736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C4CE8C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C5F97"/>
    <w:multiLevelType w:val="hybridMultilevel"/>
    <w:tmpl w:val="4B383178"/>
    <w:lvl w:ilvl="0" w:tplc="37343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43C98"/>
    <w:multiLevelType w:val="hybridMultilevel"/>
    <w:tmpl w:val="8766C800"/>
    <w:lvl w:ilvl="0" w:tplc="0C0A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5">
    <w:nsid w:val="4F1633BE"/>
    <w:multiLevelType w:val="hybridMultilevel"/>
    <w:tmpl w:val="875EA118"/>
    <w:lvl w:ilvl="0" w:tplc="2A5A3D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C421076"/>
    <w:multiLevelType w:val="hybridMultilevel"/>
    <w:tmpl w:val="55367D44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8E57D7"/>
    <w:multiLevelType w:val="hybridMultilevel"/>
    <w:tmpl w:val="1458BC6E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D05A6"/>
    <w:multiLevelType w:val="hybridMultilevel"/>
    <w:tmpl w:val="E53E3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1C69"/>
    <w:multiLevelType w:val="hybridMultilevel"/>
    <w:tmpl w:val="423A2BAC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31317A"/>
    <w:multiLevelType w:val="hybridMultilevel"/>
    <w:tmpl w:val="927E9110"/>
    <w:lvl w:ilvl="0" w:tplc="2A5A3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60A"/>
    <w:multiLevelType w:val="hybridMultilevel"/>
    <w:tmpl w:val="B8E8391A"/>
    <w:lvl w:ilvl="0" w:tplc="2A5A3D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36712CB"/>
    <w:multiLevelType w:val="hybridMultilevel"/>
    <w:tmpl w:val="D97C21CC"/>
    <w:lvl w:ilvl="0" w:tplc="440E5E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3"/>
  </w:num>
  <w:num w:numId="5">
    <w:abstractNumId w:val="12"/>
  </w:num>
  <w:num w:numId="6">
    <w:abstractNumId w:val="5"/>
  </w:num>
  <w:num w:numId="7">
    <w:abstractNumId w:val="16"/>
  </w:num>
  <w:num w:numId="8">
    <w:abstractNumId w:val="3"/>
  </w:num>
  <w:num w:numId="9">
    <w:abstractNumId w:val="19"/>
  </w:num>
  <w:num w:numId="10">
    <w:abstractNumId w:val="21"/>
  </w:num>
  <w:num w:numId="11">
    <w:abstractNumId w:val="1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4"/>
  </w:num>
  <w:num w:numId="20">
    <w:abstractNumId w:val="18"/>
  </w:num>
  <w:num w:numId="21">
    <w:abstractNumId w:val="6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B17BF"/>
    <w:rsid w:val="00022A4D"/>
    <w:rsid w:val="00050BEC"/>
    <w:rsid w:val="0007386D"/>
    <w:rsid w:val="00094908"/>
    <w:rsid w:val="000A4165"/>
    <w:rsid w:val="000D0A6C"/>
    <w:rsid w:val="000F54BB"/>
    <w:rsid w:val="000F5BC5"/>
    <w:rsid w:val="000F5DB1"/>
    <w:rsid w:val="00126A70"/>
    <w:rsid w:val="00131230"/>
    <w:rsid w:val="00180F18"/>
    <w:rsid w:val="00184FDC"/>
    <w:rsid w:val="00195F43"/>
    <w:rsid w:val="001B53CC"/>
    <w:rsid w:val="002711EC"/>
    <w:rsid w:val="00275E5A"/>
    <w:rsid w:val="002F6429"/>
    <w:rsid w:val="0030024D"/>
    <w:rsid w:val="003005CD"/>
    <w:rsid w:val="00354AD9"/>
    <w:rsid w:val="003613E3"/>
    <w:rsid w:val="00384043"/>
    <w:rsid w:val="003B17BF"/>
    <w:rsid w:val="003D1B92"/>
    <w:rsid w:val="003E3FC0"/>
    <w:rsid w:val="003E77EE"/>
    <w:rsid w:val="00437C89"/>
    <w:rsid w:val="00450A50"/>
    <w:rsid w:val="004525C2"/>
    <w:rsid w:val="00457FE3"/>
    <w:rsid w:val="00487BC4"/>
    <w:rsid w:val="00527B22"/>
    <w:rsid w:val="00533210"/>
    <w:rsid w:val="00541D04"/>
    <w:rsid w:val="005922E6"/>
    <w:rsid w:val="005B7CEA"/>
    <w:rsid w:val="005C2F23"/>
    <w:rsid w:val="005D37DD"/>
    <w:rsid w:val="00633F83"/>
    <w:rsid w:val="006429AF"/>
    <w:rsid w:val="00651CFD"/>
    <w:rsid w:val="006759A0"/>
    <w:rsid w:val="006A37E5"/>
    <w:rsid w:val="006B0CA4"/>
    <w:rsid w:val="006E6628"/>
    <w:rsid w:val="00722D96"/>
    <w:rsid w:val="00765988"/>
    <w:rsid w:val="00781E32"/>
    <w:rsid w:val="00790B69"/>
    <w:rsid w:val="00794DFC"/>
    <w:rsid w:val="007B4CEE"/>
    <w:rsid w:val="008264C8"/>
    <w:rsid w:val="00827681"/>
    <w:rsid w:val="008648A3"/>
    <w:rsid w:val="008859C1"/>
    <w:rsid w:val="008E2CAD"/>
    <w:rsid w:val="009255F8"/>
    <w:rsid w:val="00962B28"/>
    <w:rsid w:val="00990F80"/>
    <w:rsid w:val="009C4B78"/>
    <w:rsid w:val="009D3026"/>
    <w:rsid w:val="00A14AB8"/>
    <w:rsid w:val="00A1773B"/>
    <w:rsid w:val="00A567F4"/>
    <w:rsid w:val="00A6046B"/>
    <w:rsid w:val="00A705FF"/>
    <w:rsid w:val="00AB07B0"/>
    <w:rsid w:val="00AC75AE"/>
    <w:rsid w:val="00AD27D3"/>
    <w:rsid w:val="00AD5024"/>
    <w:rsid w:val="00AE4730"/>
    <w:rsid w:val="00AF7496"/>
    <w:rsid w:val="00B05BCF"/>
    <w:rsid w:val="00B227FE"/>
    <w:rsid w:val="00B4434B"/>
    <w:rsid w:val="00BB6D03"/>
    <w:rsid w:val="00BB74C7"/>
    <w:rsid w:val="00BE6EDB"/>
    <w:rsid w:val="00C251C0"/>
    <w:rsid w:val="00C47646"/>
    <w:rsid w:val="00C5064D"/>
    <w:rsid w:val="00C62A7E"/>
    <w:rsid w:val="00C63042"/>
    <w:rsid w:val="00C73E3B"/>
    <w:rsid w:val="00CC42F9"/>
    <w:rsid w:val="00D2275E"/>
    <w:rsid w:val="00D25C11"/>
    <w:rsid w:val="00D77E05"/>
    <w:rsid w:val="00D84D9F"/>
    <w:rsid w:val="00D929E3"/>
    <w:rsid w:val="00DA1B87"/>
    <w:rsid w:val="00DE1CF0"/>
    <w:rsid w:val="00E10CB6"/>
    <w:rsid w:val="00E22452"/>
    <w:rsid w:val="00E35F4F"/>
    <w:rsid w:val="00E42C19"/>
    <w:rsid w:val="00E5515F"/>
    <w:rsid w:val="00E775EC"/>
    <w:rsid w:val="00EF51D6"/>
    <w:rsid w:val="00F17416"/>
    <w:rsid w:val="00F2485B"/>
    <w:rsid w:val="00F35459"/>
    <w:rsid w:val="00FD41B8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ahoma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E5"/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1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FE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57F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7FE3"/>
    <w:rPr>
      <w:rFonts w:ascii="Tahoma" w:hAnsi="Tahoma"/>
    </w:rPr>
  </w:style>
  <w:style w:type="paragraph" w:styleId="Piedepgina">
    <w:name w:val="footer"/>
    <w:basedOn w:val="Normal"/>
    <w:link w:val="PiedepginaCar"/>
    <w:uiPriority w:val="99"/>
    <w:unhideWhenUsed/>
    <w:rsid w:val="00457F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FE3"/>
    <w:rPr>
      <w:rFonts w:ascii="Tahoma" w:hAnsi="Tahom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FE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FE3"/>
    <w:rPr>
      <w:rFonts w:ascii="Tahoma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642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5841"/>
    <w:rPr>
      <w:i/>
      <w:iCs/>
    </w:rPr>
  </w:style>
  <w:style w:type="paragraph" w:styleId="NormalWeb">
    <w:name w:val="Normal (Web)"/>
    <w:basedOn w:val="Normal"/>
    <w:uiPriority w:val="99"/>
    <w:unhideWhenUsed/>
    <w:rsid w:val="00BE6E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PA" w:eastAsia="es-PA"/>
    </w:rPr>
  </w:style>
  <w:style w:type="character" w:customStyle="1" w:styleId="longtext">
    <w:name w:val="long_text"/>
    <w:basedOn w:val="Fuentedeprrafopredeter"/>
    <w:rsid w:val="000F5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 Santamaria Diaz</dc:creator>
  <cp:lastModifiedBy> Magnolia Santamaria Diaz</cp:lastModifiedBy>
  <cp:revision>5</cp:revision>
  <dcterms:created xsi:type="dcterms:W3CDTF">2011-03-09T19:21:00Z</dcterms:created>
  <dcterms:modified xsi:type="dcterms:W3CDTF">2011-03-10T19:34:00Z</dcterms:modified>
</cp:coreProperties>
</file>