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660" w:rsidRPr="00D213E3" w:rsidRDefault="00CD1BE4">
      <w:pPr>
        <w:rPr>
          <w:sz w:val="28"/>
          <w:szCs w:val="28"/>
        </w:rPr>
      </w:pPr>
      <w:r w:rsidRPr="00D213E3">
        <w:rPr>
          <w:sz w:val="28"/>
          <w:szCs w:val="28"/>
        </w:rPr>
        <w:t xml:space="preserve">Nota conceptual </w:t>
      </w:r>
      <w:r w:rsidR="00D213E3" w:rsidRPr="00D213E3">
        <w:rPr>
          <w:sz w:val="28"/>
          <w:szCs w:val="28"/>
        </w:rPr>
        <w:t>de la VII Plataforma Regional para la Re</w:t>
      </w:r>
      <w:bookmarkStart w:id="0" w:name="_GoBack"/>
      <w:bookmarkEnd w:id="0"/>
      <w:r w:rsidR="00D213E3" w:rsidRPr="00D213E3">
        <w:rPr>
          <w:sz w:val="28"/>
          <w:szCs w:val="28"/>
        </w:rPr>
        <w:t>ducción del Riesgo de Desastres en Las Américas y el Caribe PR20</w:t>
      </w:r>
    </w:p>
    <w:p w:rsidR="00D213E3" w:rsidRDefault="00D213E3">
      <w:pPr>
        <w:rPr>
          <w:sz w:val="28"/>
          <w:szCs w:val="28"/>
        </w:rPr>
      </w:pPr>
    </w:p>
    <w:p w:rsidR="009002DD" w:rsidRPr="00D213E3" w:rsidRDefault="00241667">
      <w:pPr>
        <w:rPr>
          <w:sz w:val="28"/>
          <w:szCs w:val="28"/>
        </w:rPr>
      </w:pPr>
      <w:r w:rsidRPr="00D213E3">
        <w:rPr>
          <w:sz w:val="28"/>
          <w:szCs w:val="28"/>
        </w:rPr>
        <w:t xml:space="preserve">Portada de la nota conceptual. </w:t>
      </w:r>
      <w:r w:rsidR="00CD1BE4" w:rsidRPr="00D213E3">
        <w:rPr>
          <w:sz w:val="28"/>
          <w:szCs w:val="28"/>
        </w:rPr>
        <w:t xml:space="preserve">Descripción de imagen. El texto contiene, en su franja superior, los siguientes logos organizados de izquierda a derecha: escudo de Jamaica, logo de la </w:t>
      </w:r>
      <w:r w:rsidR="00CD1BE4" w:rsidRPr="00D213E3">
        <w:rPr>
          <w:sz w:val="28"/>
          <w:szCs w:val="28"/>
        </w:rPr>
        <w:t>VII Plataforma Regional para la Reducción del Riesgo de Desastres en Las Américas y el Caribe PR20</w:t>
      </w:r>
      <w:r w:rsidR="00CD1BE4" w:rsidRPr="00D213E3">
        <w:rPr>
          <w:sz w:val="28"/>
          <w:szCs w:val="28"/>
        </w:rPr>
        <w:t>, logo de UNDRR, logo de CDMA</w:t>
      </w:r>
      <w:r w:rsidR="009A4D89" w:rsidRPr="00D213E3">
        <w:rPr>
          <w:sz w:val="28"/>
          <w:szCs w:val="28"/>
        </w:rPr>
        <w:t xml:space="preserve">. Luego aparece nuevamente </w:t>
      </w:r>
      <w:r w:rsidR="00413672" w:rsidRPr="00D213E3">
        <w:rPr>
          <w:sz w:val="28"/>
          <w:szCs w:val="28"/>
        </w:rPr>
        <w:t xml:space="preserve">el </w:t>
      </w:r>
      <w:r w:rsidR="00413672" w:rsidRPr="00D213E3">
        <w:rPr>
          <w:sz w:val="28"/>
          <w:szCs w:val="28"/>
        </w:rPr>
        <w:t>logo de la VII Plataforma Regional para la Reducción del Riesgo de Desastres en Las Américas y el Caribe PR20</w:t>
      </w:r>
      <w:r w:rsidR="00413672" w:rsidRPr="00D213E3">
        <w:rPr>
          <w:sz w:val="28"/>
          <w:szCs w:val="28"/>
        </w:rPr>
        <w:t xml:space="preserve"> ocupan</w:t>
      </w:r>
      <w:r w:rsidR="009002DD" w:rsidRPr="00D213E3">
        <w:rPr>
          <w:sz w:val="28"/>
          <w:szCs w:val="28"/>
        </w:rPr>
        <w:t>do casi toda la página.</w:t>
      </w:r>
    </w:p>
    <w:p w:rsidR="00D213E3" w:rsidRDefault="00D213E3">
      <w:pPr>
        <w:rPr>
          <w:sz w:val="28"/>
          <w:szCs w:val="28"/>
        </w:rPr>
      </w:pPr>
    </w:p>
    <w:p w:rsidR="009A4D89" w:rsidRPr="00D213E3" w:rsidRDefault="009002DD">
      <w:pPr>
        <w:rPr>
          <w:sz w:val="28"/>
          <w:szCs w:val="28"/>
        </w:rPr>
      </w:pPr>
      <w:r w:rsidRPr="00D213E3">
        <w:rPr>
          <w:sz w:val="28"/>
          <w:szCs w:val="28"/>
        </w:rPr>
        <w:t xml:space="preserve">Al finalizar la página, en el costado inferior izquierdo, aparece </w:t>
      </w:r>
      <w:r w:rsidR="00241667" w:rsidRPr="00D213E3">
        <w:rPr>
          <w:sz w:val="28"/>
          <w:szCs w:val="28"/>
        </w:rPr>
        <w:t xml:space="preserve">un link de la página web de la </w:t>
      </w:r>
      <w:r w:rsidR="00241667" w:rsidRPr="00D213E3">
        <w:rPr>
          <w:sz w:val="28"/>
          <w:szCs w:val="28"/>
        </w:rPr>
        <w:t>VII Plataforma Regional para la Reducción del Riesgo de Desastres en Las Américas y el Caribe PR20</w:t>
      </w:r>
      <w:r w:rsidR="00241667" w:rsidRPr="00D213E3">
        <w:rPr>
          <w:sz w:val="28"/>
          <w:szCs w:val="28"/>
        </w:rPr>
        <w:t xml:space="preserve">, para acceder hacer </w:t>
      </w:r>
      <w:proofErr w:type="spellStart"/>
      <w:r w:rsidR="00241667" w:rsidRPr="00D213E3">
        <w:rPr>
          <w:sz w:val="28"/>
          <w:szCs w:val="28"/>
        </w:rPr>
        <w:t>click</w:t>
      </w:r>
      <w:proofErr w:type="spellEnd"/>
      <w:r w:rsidR="00241667" w:rsidRPr="00D213E3">
        <w:rPr>
          <w:sz w:val="28"/>
          <w:szCs w:val="28"/>
        </w:rPr>
        <w:t xml:space="preserve"> aquí: </w:t>
      </w:r>
      <w:hyperlink r:id="rId8" w:history="1">
        <w:r w:rsidR="00241667" w:rsidRPr="00D213E3">
          <w:rPr>
            <w:rStyle w:val="Hyperlink"/>
            <w:sz w:val="28"/>
            <w:szCs w:val="28"/>
          </w:rPr>
          <w:t>www.eird.org/americas/pr2020/</w:t>
        </w:r>
      </w:hyperlink>
      <w:r w:rsidR="00241667" w:rsidRPr="00D213E3">
        <w:rPr>
          <w:sz w:val="28"/>
          <w:szCs w:val="28"/>
        </w:rPr>
        <w:t xml:space="preserve"> </w:t>
      </w:r>
    </w:p>
    <w:p w:rsidR="009A4D89" w:rsidRPr="00D213E3" w:rsidRDefault="009A4D89">
      <w:pPr>
        <w:rPr>
          <w:sz w:val="28"/>
          <w:szCs w:val="28"/>
        </w:rPr>
      </w:pPr>
    </w:p>
    <w:p w:rsidR="00241667" w:rsidRPr="00D213E3" w:rsidRDefault="00241667" w:rsidP="00241667">
      <w:pPr>
        <w:rPr>
          <w:sz w:val="28"/>
          <w:szCs w:val="28"/>
        </w:rPr>
      </w:pPr>
      <w:r w:rsidRPr="00D213E3">
        <w:rPr>
          <w:sz w:val="28"/>
          <w:szCs w:val="28"/>
        </w:rPr>
        <w:t>1.</w:t>
      </w:r>
      <w:r w:rsidRPr="00D213E3">
        <w:rPr>
          <w:sz w:val="28"/>
          <w:szCs w:val="28"/>
        </w:rPr>
        <w:tab/>
        <w:t>INTRODUCCIÓN</w:t>
      </w:r>
    </w:p>
    <w:p w:rsidR="00241667" w:rsidRPr="00D213E3" w:rsidRDefault="00241667" w:rsidP="00241667">
      <w:pPr>
        <w:rPr>
          <w:sz w:val="28"/>
          <w:szCs w:val="28"/>
        </w:rPr>
      </w:pPr>
    </w:p>
    <w:p w:rsidR="00241667" w:rsidRPr="00D213E3" w:rsidRDefault="002D058D" w:rsidP="00241667">
      <w:pPr>
        <w:rPr>
          <w:sz w:val="28"/>
          <w:szCs w:val="28"/>
        </w:rPr>
      </w:pPr>
      <w:r w:rsidRPr="00D213E3">
        <w:rPr>
          <w:sz w:val="28"/>
          <w:szCs w:val="28"/>
        </w:rPr>
        <w:t>D</w:t>
      </w:r>
      <w:r w:rsidR="00241667" w:rsidRPr="00D213E3">
        <w:rPr>
          <w:sz w:val="28"/>
          <w:szCs w:val="28"/>
        </w:rPr>
        <w:t xml:space="preserve">urante el período 1998-2017, los países afectados por desastres reportaron pérdidas económicas directas valoradas en 2, 908. 000 millones de dólares estadounidenses. Las pérdidas reportadas por </w:t>
      </w:r>
      <w:r w:rsidR="00D213E3" w:rsidRPr="00D213E3">
        <w:rPr>
          <w:sz w:val="28"/>
          <w:szCs w:val="28"/>
        </w:rPr>
        <w:t>fenómenos meteorológicos extremos aumentaron</w:t>
      </w:r>
      <w:r w:rsidR="00241667" w:rsidRPr="00D213E3">
        <w:rPr>
          <w:sz w:val="28"/>
          <w:szCs w:val="28"/>
        </w:rPr>
        <w:t xml:space="preserve"> un 151 % con respecto los 20 años precedentes. Las pérdidas por desastres tienen</w:t>
      </w:r>
      <w:r w:rsidRPr="00D213E3">
        <w:rPr>
          <w:sz w:val="28"/>
          <w:szCs w:val="28"/>
        </w:rPr>
        <w:t xml:space="preserve"> </w:t>
      </w:r>
      <w:r w:rsidR="00241667" w:rsidRPr="00D213E3">
        <w:rPr>
          <w:sz w:val="28"/>
          <w:szCs w:val="28"/>
        </w:rPr>
        <w:t>importantes impactos sociales, los cuales se manifiestan en diferentes dimensiones del desarrollo humano y la pobreza. Un ciclo tal no es sostenible en términos sociales ni económicos, de ahí la importancia de reducir el riesgo de desastres.</w:t>
      </w:r>
    </w:p>
    <w:p w:rsidR="00241667" w:rsidRPr="00D213E3" w:rsidRDefault="00241667" w:rsidP="00241667">
      <w:pPr>
        <w:rPr>
          <w:sz w:val="28"/>
          <w:szCs w:val="28"/>
        </w:rPr>
      </w:pPr>
    </w:p>
    <w:p w:rsidR="00241667" w:rsidRPr="00D213E3" w:rsidRDefault="00241667" w:rsidP="00241667">
      <w:pPr>
        <w:rPr>
          <w:sz w:val="28"/>
          <w:szCs w:val="28"/>
        </w:rPr>
      </w:pPr>
      <w:r w:rsidRPr="00D213E3">
        <w:rPr>
          <w:sz w:val="28"/>
          <w:szCs w:val="28"/>
        </w:rPr>
        <w:t xml:space="preserve">La región de las Américas y el Caribe concentran el 53 % de las pérdidas económicas por desastres relacionados con el clima registradas en los últimos 20 años a nivel mundial. Las economías más afectadas proporcionalmente por las tormentas fueron las de los Pequeños Estados </w:t>
      </w:r>
      <w:proofErr w:type="gramStart"/>
      <w:r w:rsidRPr="00D213E3">
        <w:rPr>
          <w:sz w:val="28"/>
          <w:szCs w:val="28"/>
        </w:rPr>
        <w:t>Insulares  del</w:t>
      </w:r>
      <w:proofErr w:type="gramEnd"/>
      <w:r w:rsidRPr="00D213E3">
        <w:rPr>
          <w:sz w:val="28"/>
          <w:szCs w:val="28"/>
        </w:rPr>
        <w:t xml:space="preserve"> Caribe. El hecho de que Jamaica sea sede de la VII Plataforma Regional para la Reducción del Riesgo de Desastres en las Américas y el Caribe bajo el lema “Construyendo </w:t>
      </w:r>
      <w:r w:rsidRPr="00D213E3">
        <w:rPr>
          <w:sz w:val="28"/>
          <w:szCs w:val="28"/>
        </w:rPr>
        <w:lastRenderedPageBreak/>
        <w:t>economías resilientes en las Américas y el Caribe”</w:t>
      </w:r>
      <w:r w:rsidR="002D058D" w:rsidRPr="00D213E3">
        <w:rPr>
          <w:rStyle w:val="FootnoteReference"/>
          <w:sz w:val="28"/>
          <w:szCs w:val="28"/>
        </w:rPr>
        <w:footnoteReference w:id="1"/>
      </w:r>
      <w:r w:rsidRPr="00D213E3">
        <w:rPr>
          <w:sz w:val="28"/>
          <w:szCs w:val="28"/>
        </w:rPr>
        <w:t>, tiene como objetivo crear conciencia sobre los desafíos a los que se enfrentan los Pequeños Estados Insulares en Desarrollo de la región del Caribe y las Américas en sentido amplio. Se calcula que las pérdidas anuales por desastres habituales en el Caribe ascienden a 3.000 millones de dólares estadounidenses, siendo el sector social y el de la producción los más afectados. Algunos sectores centrales como el turismo y la agricultura son especialmente vulnerables, ya que los desastres invariablemente revierten o retrasan los avances económicos que con tanto esfuerzo se lograron. Los costos de reconstrucción también merman la producción y el gasto social, afectando directamente al bienestar humano</w:t>
      </w:r>
      <w:r w:rsidR="00D213E3" w:rsidRPr="00D213E3">
        <w:rPr>
          <w:rStyle w:val="FootnoteReference"/>
          <w:sz w:val="28"/>
          <w:szCs w:val="28"/>
        </w:rPr>
        <w:footnoteReference w:id="2"/>
      </w:r>
      <w:r w:rsidRPr="00D213E3">
        <w:rPr>
          <w:sz w:val="28"/>
          <w:szCs w:val="28"/>
        </w:rPr>
        <w:t>.</w:t>
      </w:r>
    </w:p>
    <w:p w:rsidR="00241667" w:rsidRPr="00D213E3" w:rsidRDefault="00241667" w:rsidP="00241667">
      <w:pPr>
        <w:rPr>
          <w:sz w:val="28"/>
          <w:szCs w:val="28"/>
        </w:rPr>
      </w:pPr>
    </w:p>
    <w:p w:rsidR="009A4D89" w:rsidRPr="00D213E3" w:rsidRDefault="00241667" w:rsidP="00241667">
      <w:pPr>
        <w:rPr>
          <w:sz w:val="28"/>
          <w:szCs w:val="28"/>
        </w:rPr>
      </w:pPr>
      <w:r w:rsidRPr="00D213E3">
        <w:rPr>
          <w:sz w:val="28"/>
          <w:szCs w:val="28"/>
        </w:rPr>
        <w:t>Esta será la primera vez que se celebre una Plataforma Regional en el Caribe, una de las regiones más vulnerables del mundo ante la actividad sísmica y los fenómenos meteorológicos extremos. Las Naciones Unidas clasifica a Jamaica entre los países más expuestos a amenazas naturales como terremotos, huracanes, deslizamientos de tierra e inundaciones. La experiencia de Jamaica en particular, y del Caribe en general, en la reducción del riesgo de desastres y   en la construcción de resiliencia constituye un excelente marco para la VII Plataforma Regional para la Reducción de Riesgo de Desastres en las Américas y el Caribe y así como un escenario inmejorable para reflexionar sobre los avances y desafíos en materia de reducción del riesgo de desastres en las Américas y el Caribe.</w:t>
      </w:r>
    </w:p>
    <w:p w:rsidR="00D213E3" w:rsidRPr="00D213E3" w:rsidRDefault="00D213E3" w:rsidP="00D213E3">
      <w:pPr>
        <w:rPr>
          <w:sz w:val="28"/>
          <w:szCs w:val="28"/>
        </w:rPr>
      </w:pPr>
      <w:r w:rsidRPr="00D213E3">
        <w:rPr>
          <w:sz w:val="28"/>
          <w:szCs w:val="28"/>
        </w:rPr>
        <w:lastRenderedPageBreak/>
        <w:t>2.</w:t>
      </w:r>
      <w:r w:rsidRPr="00D213E3">
        <w:rPr>
          <w:sz w:val="28"/>
          <w:szCs w:val="28"/>
        </w:rPr>
        <w:tab/>
        <w:t>ANTECEDENTES</w:t>
      </w:r>
    </w:p>
    <w:p w:rsidR="00D213E3" w:rsidRPr="00D213E3" w:rsidRDefault="00D213E3" w:rsidP="00D213E3">
      <w:pPr>
        <w:rPr>
          <w:sz w:val="28"/>
          <w:szCs w:val="28"/>
        </w:rPr>
      </w:pPr>
    </w:p>
    <w:p w:rsidR="00D213E3" w:rsidRPr="00D213E3" w:rsidRDefault="00D213E3" w:rsidP="00D213E3">
      <w:pPr>
        <w:rPr>
          <w:sz w:val="28"/>
          <w:szCs w:val="28"/>
        </w:rPr>
      </w:pPr>
      <w:r>
        <w:rPr>
          <w:sz w:val="28"/>
          <w:szCs w:val="28"/>
        </w:rPr>
        <w:t>D</w:t>
      </w:r>
      <w:r w:rsidRPr="00D213E3">
        <w:rPr>
          <w:sz w:val="28"/>
          <w:szCs w:val="28"/>
        </w:rPr>
        <w:t>urante la III Conferencia Mundial de las Naciones Unidas sobre la Reducción del Riesgo de Desastres, celebrada en marzo de 2015</w:t>
      </w:r>
      <w:r w:rsidR="009518C7">
        <w:rPr>
          <w:rStyle w:val="FootnoteReference"/>
          <w:sz w:val="28"/>
          <w:szCs w:val="28"/>
        </w:rPr>
        <w:footnoteReference w:id="3"/>
      </w:r>
      <w:r w:rsidRPr="00D213E3">
        <w:rPr>
          <w:sz w:val="28"/>
          <w:szCs w:val="28"/>
        </w:rPr>
        <w:t>, se adoptó el Marco de Sendai para la Reducción del Riesgo de Desastres 2015-2030 (Marco de Sendai). Este marco global, junto con otros acuerdos mundiales adoptados durante 20153, constituyen</w:t>
      </w:r>
      <w:r>
        <w:rPr>
          <w:sz w:val="28"/>
          <w:szCs w:val="28"/>
        </w:rPr>
        <w:t xml:space="preserve"> </w:t>
      </w:r>
      <w:r w:rsidRPr="00D213E3">
        <w:rPr>
          <w:sz w:val="28"/>
          <w:szCs w:val="28"/>
        </w:rPr>
        <w:t>la Agenda 2030, que declara la gestión integral del riesgo de desastres y su integración en el desarrollo temas fundamentales para los Estados miembros. Los marcos globales no se pueden implementar con éxito por separado; requieren coherencia tanto en la planificación como en la implementación. Como un marco práctico para hacer frente al riesgo, el Marco de Sendai es el tejido conectivo de los acuerdos internacionales posteriores a 2015. Los riesgos desconocidos, no abordados o desconocidos son el centro el corazón de la amenaza global para el desarrollo sostenible.</w:t>
      </w:r>
    </w:p>
    <w:p w:rsidR="00D213E3" w:rsidRPr="00D213E3" w:rsidRDefault="00D213E3" w:rsidP="00D213E3">
      <w:pPr>
        <w:rPr>
          <w:sz w:val="28"/>
          <w:szCs w:val="28"/>
        </w:rPr>
      </w:pPr>
    </w:p>
    <w:p w:rsidR="00D213E3" w:rsidRPr="00D213E3" w:rsidRDefault="00D213E3" w:rsidP="00D213E3">
      <w:pPr>
        <w:rPr>
          <w:sz w:val="28"/>
          <w:szCs w:val="28"/>
        </w:rPr>
      </w:pPr>
      <w:r w:rsidRPr="00D213E3">
        <w:rPr>
          <w:sz w:val="28"/>
          <w:szCs w:val="28"/>
        </w:rPr>
        <w:t>El Marco de Sendai pretende lograr “la reducción sustancial del riesgo de desastres y de las pérdidas ocasionadas por los desastres, tanto en vidas, medios de subsistencia y salud como en bienes económicos, físicos, sociales, culturales y ambientales de las personas, las empresas, las comunidades y los países”. Lograr este resultado requiere no solo el compromiso de los líderes políticos en todos los niveles, sino también que todos los actores participen activamente en la implementación y el monitoreo del Marco de Sendai para la Reducción del Riesgo de Desastres y acciones relacionadas.</w:t>
      </w:r>
    </w:p>
    <w:p w:rsidR="00D213E3" w:rsidRPr="00D213E3" w:rsidRDefault="00D213E3" w:rsidP="00D213E3">
      <w:pPr>
        <w:rPr>
          <w:sz w:val="28"/>
          <w:szCs w:val="28"/>
        </w:rPr>
      </w:pPr>
    </w:p>
    <w:p w:rsidR="00D213E3" w:rsidRPr="00D213E3" w:rsidRDefault="00D213E3" w:rsidP="00D213E3">
      <w:pPr>
        <w:rPr>
          <w:sz w:val="28"/>
          <w:szCs w:val="28"/>
        </w:rPr>
      </w:pPr>
      <w:r w:rsidRPr="00D213E3">
        <w:rPr>
          <w:sz w:val="28"/>
          <w:szCs w:val="28"/>
        </w:rPr>
        <w:t>La Oficina de las Naciones Unidas para la Reducción del Riesgo de Desastres (UNDRR), que actúa como punto focal del sistema de las Naciones Unidas para la coordinación de la reducción de desastres, brinda apoyo a los procesos de implementación, seguimiento y monitoreo del Marco de Sendai. Una de sus actividades principales es la organización de las Plataformas Regionales y la Plataforma Global para la Reducción del Riesgo de Desastres (RRD).</w:t>
      </w:r>
    </w:p>
    <w:p w:rsidR="00D213E3" w:rsidRPr="00D213E3" w:rsidRDefault="00D213E3" w:rsidP="00D213E3">
      <w:pPr>
        <w:rPr>
          <w:sz w:val="28"/>
          <w:szCs w:val="28"/>
        </w:rPr>
      </w:pPr>
    </w:p>
    <w:p w:rsidR="009A4D89" w:rsidRDefault="00D213E3" w:rsidP="00D213E3">
      <w:pPr>
        <w:rPr>
          <w:sz w:val="28"/>
          <w:szCs w:val="28"/>
        </w:rPr>
      </w:pPr>
      <w:r w:rsidRPr="00D213E3">
        <w:rPr>
          <w:sz w:val="28"/>
          <w:szCs w:val="28"/>
        </w:rPr>
        <w:t>El Marco de Sendai para la Reducción del Riesgo de Desastres 2015-2030 ratifica las Plataformas Globales y Regionales para la Reducción del Riesgo de Desastres como un mecanismo de participación amplia y multisectorial en donde se discuten cada dos años los avances regionales en la implementación del Marco de Sendai. Las Plataformas Globales y Regionales son espacios en donde múltiples socios claves tales como gobiernos (nacionales, subnacionales y locales), organizaciones intergubernamentales, organizaciones internacionales, organizaciones no gubernamentales, instituciones científicas y académicas, sector privado, donantes y los medios de comunicación se reúnen para compartir experiencias, intercambiar conocimiento y acordar sobre las principales prioridades regionales para la reducción del riesgo de desastres en la región de las Américas y el Caribe.</w:t>
      </w:r>
    </w:p>
    <w:p w:rsidR="009518C7" w:rsidRDefault="009518C7" w:rsidP="00D213E3">
      <w:pPr>
        <w:rPr>
          <w:sz w:val="28"/>
          <w:szCs w:val="28"/>
        </w:rPr>
      </w:pPr>
    </w:p>
    <w:p w:rsidR="009518C7" w:rsidRPr="009518C7" w:rsidRDefault="009518C7" w:rsidP="009518C7">
      <w:pPr>
        <w:rPr>
          <w:sz w:val="28"/>
          <w:szCs w:val="28"/>
        </w:rPr>
      </w:pPr>
      <w:r w:rsidRPr="009518C7">
        <w:rPr>
          <w:sz w:val="28"/>
          <w:szCs w:val="28"/>
        </w:rPr>
        <w:t>3.</w:t>
      </w:r>
      <w:r w:rsidRPr="009518C7">
        <w:rPr>
          <w:sz w:val="28"/>
          <w:szCs w:val="28"/>
        </w:rPr>
        <w:tab/>
        <w:t>PLATAFORMAS REGIONALES EN LAS AMÉRICAS Y PLAN DE ACCIÓN REGIONAL</w:t>
      </w:r>
    </w:p>
    <w:p w:rsidR="009518C7" w:rsidRPr="009518C7" w:rsidRDefault="009518C7" w:rsidP="009518C7">
      <w:pPr>
        <w:rPr>
          <w:sz w:val="28"/>
          <w:szCs w:val="28"/>
        </w:rPr>
      </w:pPr>
    </w:p>
    <w:p w:rsidR="009518C7" w:rsidRPr="009518C7" w:rsidRDefault="009518C7" w:rsidP="009518C7">
      <w:pPr>
        <w:rPr>
          <w:sz w:val="28"/>
          <w:szCs w:val="28"/>
        </w:rPr>
      </w:pPr>
      <w:r>
        <w:rPr>
          <w:sz w:val="28"/>
          <w:szCs w:val="28"/>
        </w:rPr>
        <w:t>E</w:t>
      </w:r>
      <w:r w:rsidRPr="009518C7">
        <w:rPr>
          <w:sz w:val="28"/>
          <w:szCs w:val="28"/>
        </w:rPr>
        <w:t>n los últimos años, las sesiones de la Plataforma Regional fueron organizadas sucesivamente por Panamá (2009), México (2011), Chile (2012), Ecuador (2014), Canadá (2017) y Colombia (20-22 de junio de 2018). La Plataforma Regional suele durar tres días y, a modo de referencia, la última edición contó con la asistencia de 1400 participantes.</w:t>
      </w:r>
    </w:p>
    <w:p w:rsidR="009518C7" w:rsidRPr="009518C7" w:rsidRDefault="009518C7" w:rsidP="009518C7">
      <w:pPr>
        <w:rPr>
          <w:sz w:val="28"/>
          <w:szCs w:val="28"/>
        </w:rPr>
      </w:pPr>
    </w:p>
    <w:p w:rsidR="009518C7" w:rsidRPr="009518C7" w:rsidRDefault="009518C7" w:rsidP="009518C7">
      <w:pPr>
        <w:rPr>
          <w:sz w:val="28"/>
          <w:szCs w:val="28"/>
        </w:rPr>
      </w:pPr>
      <w:r w:rsidRPr="009518C7">
        <w:rPr>
          <w:sz w:val="28"/>
          <w:szCs w:val="28"/>
        </w:rPr>
        <w:t>Además, y como parte integral de la Plataforma, se celebra una reunión ministerial y de autoridades de alto nivel cuyo objetivo es poner de manifiesto el compromiso político de los países con la RRD y los resultados de la Plataforma Regional. La primera reunión ministerial tuvo lugar en Paraguay en 2016 como un evento independiente que se integraría posteriormente en cada edición de la Plataforma Regional.</w:t>
      </w:r>
    </w:p>
    <w:p w:rsidR="009518C7" w:rsidRPr="009518C7" w:rsidRDefault="009518C7" w:rsidP="009518C7">
      <w:pPr>
        <w:rPr>
          <w:sz w:val="28"/>
          <w:szCs w:val="28"/>
        </w:rPr>
      </w:pPr>
    </w:p>
    <w:p w:rsidR="009518C7" w:rsidRPr="009518C7" w:rsidRDefault="009518C7" w:rsidP="009518C7">
      <w:pPr>
        <w:rPr>
          <w:sz w:val="28"/>
          <w:szCs w:val="28"/>
        </w:rPr>
      </w:pPr>
      <w:r w:rsidRPr="009518C7">
        <w:rPr>
          <w:sz w:val="28"/>
          <w:szCs w:val="28"/>
        </w:rPr>
        <w:t xml:space="preserve">Durante la V Plataforma Regional, celebrada en Canadá en 2017, se adoptó el Plan de Acción Regional para la implementación del Marco de Sendai para la Reducción del Riesgo de Desastres 2015–2030 en las Américas, o </w:t>
      </w:r>
      <w:proofErr w:type="gramStart"/>
      <w:r w:rsidRPr="009518C7">
        <w:rPr>
          <w:sz w:val="28"/>
          <w:szCs w:val="28"/>
        </w:rPr>
        <w:t>PAR .</w:t>
      </w:r>
      <w:proofErr w:type="gramEnd"/>
      <w:r w:rsidRPr="009518C7">
        <w:rPr>
          <w:sz w:val="28"/>
          <w:szCs w:val="28"/>
        </w:rPr>
        <w:t xml:space="preserve"> El PAR incorpora las prioridades de RRD de las Américas y el Caribe como región y </w:t>
      </w:r>
      <w:r w:rsidRPr="009518C7">
        <w:rPr>
          <w:sz w:val="28"/>
          <w:szCs w:val="28"/>
        </w:rPr>
        <w:lastRenderedPageBreak/>
        <w:t>apoya a los países en sus esfuerzos por mejorar la resiliencia y reducir el riesgo de desastres y sus impactos.</w:t>
      </w:r>
    </w:p>
    <w:p w:rsidR="009518C7" w:rsidRPr="009518C7" w:rsidRDefault="009518C7" w:rsidP="009518C7">
      <w:pPr>
        <w:rPr>
          <w:sz w:val="28"/>
          <w:szCs w:val="28"/>
        </w:rPr>
      </w:pPr>
    </w:p>
    <w:p w:rsidR="009518C7" w:rsidRPr="009518C7" w:rsidRDefault="009518C7" w:rsidP="009518C7">
      <w:pPr>
        <w:rPr>
          <w:sz w:val="28"/>
          <w:szCs w:val="28"/>
        </w:rPr>
      </w:pPr>
      <w:r w:rsidRPr="009518C7">
        <w:rPr>
          <w:sz w:val="28"/>
          <w:szCs w:val="28"/>
        </w:rPr>
        <w:t>La reunión ministerial que se llevó a cabo en el marco de la VI Plataforma Regional en Colombia (junio de 2018) identificó avances y compromisos adicionales relativos al PAR. Además, la VI Plataforma Regional contó con una sesión especial dedicada al Caribe, con el fin de dar a conocer los desafíos y oportunidades específicos de esta subregión en el camino hacia un desarrollo sostenible que tenga en cuenta decisiones informadas por el riesgo. Como resultado de esta sesión, se definió un documento que articule las acciones clave requeridas para el Caribe en materia de recuperación, reducción del riesgo y resiliencia, el cual se presentó a      la Reunión del Consejo de Ministros de la Agencia de Manejo de Emergencias y Desastres del Caribe (CDEMA) realizada en junio de 2018, una vez finalizada la Plataforma Regional</w:t>
      </w:r>
      <w:r>
        <w:rPr>
          <w:rStyle w:val="FootnoteReference"/>
          <w:sz w:val="28"/>
          <w:szCs w:val="28"/>
        </w:rPr>
        <w:footnoteReference w:id="4"/>
      </w:r>
      <w:r w:rsidRPr="009518C7">
        <w:rPr>
          <w:sz w:val="28"/>
          <w:szCs w:val="28"/>
        </w:rPr>
        <w:t>.</w:t>
      </w:r>
    </w:p>
    <w:p w:rsidR="009518C7" w:rsidRPr="009518C7" w:rsidRDefault="009518C7" w:rsidP="009518C7">
      <w:pPr>
        <w:rPr>
          <w:sz w:val="28"/>
          <w:szCs w:val="28"/>
        </w:rPr>
      </w:pPr>
    </w:p>
    <w:p w:rsidR="009518C7" w:rsidRDefault="009518C7" w:rsidP="009518C7">
      <w:pPr>
        <w:rPr>
          <w:sz w:val="28"/>
          <w:szCs w:val="28"/>
        </w:rPr>
      </w:pPr>
      <w:r w:rsidRPr="009518C7">
        <w:rPr>
          <w:sz w:val="28"/>
          <w:szCs w:val="28"/>
        </w:rPr>
        <w:t>Las Plataformas Regionales no deben verse como eventos aislados, sino como hitos en el proceso de implementación del Plan de Acción Regional y el Marco de Sendai en la región, y deben estar ligadas a otros eventos regionales importantes, como el Foro de los Países de América Latina y el Caribe sobre el Desarrollo Sostenible, la Conferencia del Caribe sobre Gestión Integral de Desastres, los foros subregionales “Entendiendo el Riesgo” (</w:t>
      </w:r>
      <w:proofErr w:type="spellStart"/>
      <w:r w:rsidRPr="009518C7">
        <w:rPr>
          <w:sz w:val="28"/>
          <w:szCs w:val="28"/>
        </w:rPr>
        <w:t>Understanding</w:t>
      </w:r>
      <w:proofErr w:type="spellEnd"/>
      <w:r w:rsidRPr="009518C7">
        <w:rPr>
          <w:sz w:val="28"/>
          <w:szCs w:val="28"/>
        </w:rPr>
        <w:t xml:space="preserve"> </w:t>
      </w:r>
      <w:proofErr w:type="spellStart"/>
      <w:r w:rsidRPr="009518C7">
        <w:rPr>
          <w:sz w:val="28"/>
          <w:szCs w:val="28"/>
        </w:rPr>
        <w:t>Risk</w:t>
      </w:r>
      <w:proofErr w:type="spellEnd"/>
      <w:r w:rsidRPr="009518C7">
        <w:rPr>
          <w:sz w:val="28"/>
          <w:szCs w:val="28"/>
        </w:rPr>
        <w:t>, en inglés), las reuniones internacionales y regionales del Mecanismo Internacional de Asistencia Humanitaria (MIAH), entre otras reuniones regionales importantes en las que se aborda el riesgo de desastres. Así mismo, las Plataformas Regionales y Globales están conectadas y se complementan para contribuir en los avances de los esfuerzos en la implementación del Marco de Sendai.</w:t>
      </w:r>
    </w:p>
    <w:p w:rsidR="009518C7" w:rsidRDefault="009518C7" w:rsidP="009518C7">
      <w:pPr>
        <w:rPr>
          <w:sz w:val="28"/>
          <w:szCs w:val="28"/>
        </w:rPr>
      </w:pPr>
    </w:p>
    <w:p w:rsidR="009518C7" w:rsidRDefault="009518C7" w:rsidP="009518C7">
      <w:pPr>
        <w:rPr>
          <w:sz w:val="28"/>
          <w:szCs w:val="28"/>
        </w:rPr>
      </w:pPr>
    </w:p>
    <w:p w:rsidR="009518C7" w:rsidRDefault="009518C7" w:rsidP="009518C7">
      <w:pPr>
        <w:rPr>
          <w:sz w:val="28"/>
          <w:szCs w:val="28"/>
        </w:rPr>
      </w:pPr>
    </w:p>
    <w:p w:rsidR="009518C7" w:rsidRDefault="009518C7" w:rsidP="009518C7">
      <w:pPr>
        <w:rPr>
          <w:sz w:val="28"/>
          <w:szCs w:val="28"/>
        </w:rPr>
      </w:pPr>
    </w:p>
    <w:p w:rsidR="009518C7" w:rsidRPr="009518C7" w:rsidRDefault="009518C7" w:rsidP="009518C7">
      <w:pPr>
        <w:rPr>
          <w:sz w:val="28"/>
          <w:szCs w:val="28"/>
        </w:rPr>
      </w:pPr>
      <w:r w:rsidRPr="009518C7">
        <w:rPr>
          <w:sz w:val="28"/>
          <w:szCs w:val="28"/>
        </w:rPr>
        <w:lastRenderedPageBreak/>
        <w:t>VII Plataforma Regional para la Reducción del Riesgo de Desastres</w:t>
      </w:r>
    </w:p>
    <w:p w:rsidR="009518C7" w:rsidRPr="009518C7" w:rsidRDefault="009518C7" w:rsidP="009518C7">
      <w:pPr>
        <w:rPr>
          <w:sz w:val="28"/>
          <w:szCs w:val="28"/>
        </w:rPr>
      </w:pPr>
    </w:p>
    <w:p w:rsidR="009518C7" w:rsidRPr="009518C7" w:rsidRDefault="009518C7" w:rsidP="009518C7">
      <w:pPr>
        <w:rPr>
          <w:sz w:val="28"/>
          <w:szCs w:val="28"/>
        </w:rPr>
      </w:pPr>
      <w:r w:rsidRPr="009518C7">
        <w:rPr>
          <w:sz w:val="28"/>
          <w:szCs w:val="28"/>
        </w:rPr>
        <w:t xml:space="preserve">Es un momento muy pertinente para que el Caribe sea sede de una Plataforma </w:t>
      </w:r>
      <w:proofErr w:type="gramStart"/>
      <w:r w:rsidRPr="009518C7">
        <w:rPr>
          <w:sz w:val="28"/>
          <w:szCs w:val="28"/>
        </w:rPr>
        <w:t>Regional,  dada</w:t>
      </w:r>
      <w:proofErr w:type="gramEnd"/>
      <w:r w:rsidRPr="009518C7">
        <w:rPr>
          <w:sz w:val="28"/>
          <w:szCs w:val="28"/>
        </w:rPr>
        <w:t xml:space="preserve"> la importante contribución de sus organizaciones y marcos regionales, como CDEMA      y la Estrategia Caribeña de Gestión Integral de Desastres (CDM), en la promoción de los compromisos del Marco de </w:t>
      </w:r>
      <w:proofErr w:type="spellStart"/>
      <w:r w:rsidRPr="009518C7">
        <w:rPr>
          <w:sz w:val="28"/>
          <w:szCs w:val="28"/>
        </w:rPr>
        <w:t>Hyogo</w:t>
      </w:r>
      <w:proofErr w:type="spellEnd"/>
      <w:r w:rsidRPr="009518C7">
        <w:rPr>
          <w:sz w:val="28"/>
          <w:szCs w:val="28"/>
        </w:rPr>
        <w:t xml:space="preserve"> y de Sendai. En el contexto del Caribe, Jamaica ha mostrado grandes avances en la reducción del riesgo de desastres y la construcción de resiliencia. Jamaica también ha desempeñado un rol importante en el avance de la RRD más allá de sus fronteras. Por ejemplo, Jamaica ha desempeñado un papel activo en la Plataforma Global y las Plataformas Regionales, ha presidido el Grupo de trabajo intergubernamental de composición abierta (OEIWG) sobre indicadores y terminología relacionados con la reducción del riesgo    de desastres, ha organizado numerosos eventos regionales relacionados con la reducción del riesgo de desastres y está interesado en lograr mejoras en este ámbito en todos los niveles. Como anfitrión de la Plataforma Regional, Jamaica será el primer país del Caribe en asumir la organización de la Plataforma Regional en las Américas y el Caribe.</w:t>
      </w:r>
    </w:p>
    <w:p w:rsidR="009518C7" w:rsidRPr="009518C7" w:rsidRDefault="009518C7" w:rsidP="009518C7">
      <w:pPr>
        <w:rPr>
          <w:sz w:val="28"/>
          <w:szCs w:val="28"/>
        </w:rPr>
      </w:pPr>
    </w:p>
    <w:p w:rsidR="009518C7" w:rsidRPr="009518C7" w:rsidRDefault="009518C7" w:rsidP="009518C7">
      <w:pPr>
        <w:rPr>
          <w:sz w:val="28"/>
          <w:szCs w:val="28"/>
        </w:rPr>
      </w:pPr>
      <w:r w:rsidRPr="009518C7">
        <w:rPr>
          <w:sz w:val="28"/>
          <w:szCs w:val="28"/>
        </w:rPr>
        <w:t>El liderazgo de Jamaica y la experiencia de CDEMA contribuirán a situar a Jamaica y la región del Caribe en el centro de la discusión y la definición de la agenda regional de reducción     del riesgo de desastres para la resiliencia, la adaptación al cambio climático y el desarrollo sostenible, según lo establecido en los acuerdos internacionales. También será una oportunidad para evaluar, junto con los países participantes de las Américas y el Caribe, los avances en la construcción de economías resilientes, así como compartir los conocimientos, las experiencias adquiridas, promover nuevas acciones y compromisos para la reducción del riesgo de desastres.</w:t>
      </w:r>
    </w:p>
    <w:p w:rsidR="009518C7" w:rsidRPr="009518C7" w:rsidRDefault="009518C7" w:rsidP="009518C7">
      <w:pPr>
        <w:rPr>
          <w:sz w:val="28"/>
          <w:szCs w:val="28"/>
        </w:rPr>
      </w:pPr>
    </w:p>
    <w:p w:rsidR="009518C7" w:rsidRPr="009518C7" w:rsidRDefault="009518C7" w:rsidP="009518C7">
      <w:pPr>
        <w:rPr>
          <w:sz w:val="28"/>
          <w:szCs w:val="28"/>
        </w:rPr>
      </w:pPr>
      <w:r w:rsidRPr="009518C7">
        <w:rPr>
          <w:sz w:val="28"/>
          <w:szCs w:val="28"/>
        </w:rPr>
        <w:t xml:space="preserve">En este sentido, Jamaica organizará antes de la Plataforma Regional una consulta regional sobre los avances hacia el Plan de Acción Regional (PAR) para la implementación del Marco de Sendai en las Américas y el Caribe, la cual servirá de insumo para las discusiones y deliberaciones de delegados en la Plataforma Regional. La VII Plataforma Regional para la Reducción del Riesgo de Desastres en las Américas y el Caribe representará un espacio privilegiado </w:t>
      </w:r>
      <w:r w:rsidRPr="009518C7">
        <w:rPr>
          <w:sz w:val="28"/>
          <w:szCs w:val="28"/>
        </w:rPr>
        <w:lastRenderedPageBreak/>
        <w:t xml:space="preserve">para resaltar la relevancia de la reducción del riesgo de desastres en el logro de la Agenda 2030 y la extrema importancia de un enfoque </w:t>
      </w:r>
      <w:proofErr w:type="spellStart"/>
      <w:r w:rsidRPr="009518C7">
        <w:rPr>
          <w:sz w:val="28"/>
          <w:szCs w:val="28"/>
        </w:rPr>
        <w:t>multi-actor</w:t>
      </w:r>
      <w:proofErr w:type="spellEnd"/>
      <w:r w:rsidRPr="009518C7">
        <w:rPr>
          <w:sz w:val="28"/>
          <w:szCs w:val="28"/>
        </w:rPr>
        <w:t xml:space="preserve"> y multisectorial en la construcción de resiliencia.</w:t>
      </w:r>
    </w:p>
    <w:p w:rsidR="009518C7" w:rsidRPr="009518C7" w:rsidRDefault="009518C7" w:rsidP="009518C7">
      <w:pPr>
        <w:rPr>
          <w:sz w:val="28"/>
          <w:szCs w:val="28"/>
        </w:rPr>
      </w:pPr>
    </w:p>
    <w:p w:rsidR="009518C7" w:rsidRDefault="009518C7" w:rsidP="009518C7">
      <w:pPr>
        <w:rPr>
          <w:sz w:val="28"/>
          <w:szCs w:val="28"/>
        </w:rPr>
      </w:pPr>
      <w:r w:rsidRPr="009518C7">
        <w:rPr>
          <w:sz w:val="28"/>
          <w:szCs w:val="28"/>
        </w:rPr>
        <w:t xml:space="preserve">Una de las conclusiones en las discusiones que se dieron durante la última Plataforma Global, en mayo de </w:t>
      </w:r>
      <w:proofErr w:type="gramStart"/>
      <w:r w:rsidRPr="009518C7">
        <w:rPr>
          <w:sz w:val="28"/>
          <w:szCs w:val="28"/>
        </w:rPr>
        <w:t>2019,  fue</w:t>
      </w:r>
      <w:proofErr w:type="gramEnd"/>
      <w:r w:rsidRPr="009518C7">
        <w:rPr>
          <w:sz w:val="28"/>
          <w:szCs w:val="28"/>
        </w:rPr>
        <w:t xml:space="preserve"> que el “actual ritmo en la implementación del Marco de Sendai no es    lo suficientemente rápido para alcanzar la Meta E en 2020 y esto puede retrasar el progreso   de otras metas”. Al mismo tiempo, esto puede poner en peligro el logro de los Objetivos de Desarrollo Sostenible (ODS), un proceso balanceado alrededor de la implementación del PAR y la reflexión en torno a los retos y oportunidades presentadas en la región que hacen considerar con urgencia el tener una mayor ambición en lograr todas las Metas del Marco de Sendai.</w:t>
      </w:r>
    </w:p>
    <w:p w:rsidR="00B91412" w:rsidRDefault="00B91412" w:rsidP="009518C7">
      <w:pPr>
        <w:rPr>
          <w:sz w:val="28"/>
          <w:szCs w:val="28"/>
        </w:rPr>
      </w:pPr>
    </w:p>
    <w:p w:rsidR="00B91412" w:rsidRPr="00B91412" w:rsidRDefault="00B91412" w:rsidP="00B91412">
      <w:pPr>
        <w:rPr>
          <w:sz w:val="28"/>
          <w:szCs w:val="28"/>
        </w:rPr>
      </w:pPr>
      <w:r w:rsidRPr="00B91412">
        <w:rPr>
          <w:sz w:val="28"/>
          <w:szCs w:val="28"/>
        </w:rPr>
        <w:t>4.</w:t>
      </w:r>
      <w:r w:rsidRPr="00B91412">
        <w:rPr>
          <w:sz w:val="28"/>
          <w:szCs w:val="28"/>
        </w:rPr>
        <w:tab/>
        <w:t>OBJETIVOS Y RESULTADOS ESPERADOS</w:t>
      </w:r>
    </w:p>
    <w:p w:rsidR="00B91412" w:rsidRPr="00B91412" w:rsidRDefault="00B91412" w:rsidP="00B91412">
      <w:pPr>
        <w:rPr>
          <w:sz w:val="28"/>
          <w:szCs w:val="28"/>
        </w:rPr>
      </w:pPr>
    </w:p>
    <w:p w:rsidR="00B91412" w:rsidRPr="00B91412" w:rsidRDefault="00B91412" w:rsidP="00B91412">
      <w:pPr>
        <w:rPr>
          <w:sz w:val="28"/>
          <w:szCs w:val="28"/>
        </w:rPr>
      </w:pPr>
    </w:p>
    <w:p w:rsidR="00B91412" w:rsidRPr="00B91412" w:rsidRDefault="00B91412" w:rsidP="00B91412">
      <w:pPr>
        <w:rPr>
          <w:sz w:val="28"/>
          <w:szCs w:val="28"/>
        </w:rPr>
      </w:pPr>
    </w:p>
    <w:p w:rsidR="00B91412" w:rsidRPr="00B91412" w:rsidRDefault="00B91412" w:rsidP="00B91412">
      <w:pPr>
        <w:rPr>
          <w:sz w:val="28"/>
          <w:szCs w:val="28"/>
        </w:rPr>
      </w:pPr>
      <w:r w:rsidRPr="00B91412">
        <w:rPr>
          <w:sz w:val="28"/>
          <w:szCs w:val="28"/>
        </w:rPr>
        <w:t>Los tres objetivos generales de las Plataformas Regionales son los siguientes:</w:t>
      </w:r>
    </w:p>
    <w:p w:rsidR="00B91412" w:rsidRPr="00B91412" w:rsidRDefault="00B91412" w:rsidP="00B91412">
      <w:pPr>
        <w:rPr>
          <w:sz w:val="28"/>
          <w:szCs w:val="28"/>
        </w:rPr>
      </w:pPr>
      <w:r w:rsidRPr="00B91412">
        <w:rPr>
          <w:sz w:val="28"/>
          <w:szCs w:val="28"/>
        </w:rPr>
        <w:t>1.</w:t>
      </w:r>
      <w:r w:rsidRPr="00B91412">
        <w:rPr>
          <w:sz w:val="28"/>
          <w:szCs w:val="28"/>
        </w:rPr>
        <w:tab/>
        <w:t>. Presentar y analizar los avances logrados a nivel regional con respecto a la implementación del Marco de Sendai y sus objetivos, especialmente la Meta E: “Incrementar considerablemente el número de países que cuentan con estrategias de reducción del riesgo de desastres a nivel nacional y local para 2020”.</w:t>
      </w:r>
    </w:p>
    <w:p w:rsidR="00B91412" w:rsidRPr="00B91412" w:rsidRDefault="00B91412" w:rsidP="00B91412">
      <w:pPr>
        <w:rPr>
          <w:sz w:val="28"/>
          <w:szCs w:val="28"/>
        </w:rPr>
      </w:pPr>
    </w:p>
    <w:p w:rsidR="00B91412" w:rsidRPr="00B91412" w:rsidRDefault="00B91412" w:rsidP="00B91412">
      <w:pPr>
        <w:rPr>
          <w:sz w:val="28"/>
          <w:szCs w:val="28"/>
        </w:rPr>
      </w:pPr>
      <w:r w:rsidRPr="00B91412">
        <w:rPr>
          <w:sz w:val="28"/>
          <w:szCs w:val="28"/>
        </w:rPr>
        <w:t>2.</w:t>
      </w:r>
      <w:r w:rsidRPr="00B91412">
        <w:rPr>
          <w:sz w:val="28"/>
          <w:szCs w:val="28"/>
        </w:rPr>
        <w:tab/>
        <w:t>Identificar enfoques y mecanismos viables para avanzar en la implementación del Plan de Acción Regional y definir prioridades regionales para los próximos dos años.</w:t>
      </w:r>
    </w:p>
    <w:p w:rsidR="00B91412" w:rsidRPr="00B91412" w:rsidRDefault="00B91412" w:rsidP="00B91412">
      <w:pPr>
        <w:rPr>
          <w:sz w:val="28"/>
          <w:szCs w:val="28"/>
        </w:rPr>
      </w:pPr>
    </w:p>
    <w:p w:rsidR="00B91412" w:rsidRPr="00B91412" w:rsidRDefault="00B91412" w:rsidP="00B91412">
      <w:pPr>
        <w:rPr>
          <w:sz w:val="28"/>
          <w:szCs w:val="28"/>
        </w:rPr>
      </w:pPr>
      <w:r w:rsidRPr="00B91412">
        <w:rPr>
          <w:sz w:val="28"/>
          <w:szCs w:val="28"/>
        </w:rPr>
        <w:t>3.</w:t>
      </w:r>
      <w:r w:rsidRPr="00B91412">
        <w:rPr>
          <w:sz w:val="28"/>
          <w:szCs w:val="28"/>
        </w:rPr>
        <w:tab/>
        <w:t>Colocar en el centro de las deliberaciones los éxitos y las brechas en el logro de economías resilientes y en la construcción de un desarrollo sostenible basado en el riesgo.</w:t>
      </w:r>
    </w:p>
    <w:p w:rsidR="00B91412" w:rsidRPr="00B91412" w:rsidRDefault="00B91412" w:rsidP="00B91412">
      <w:pPr>
        <w:rPr>
          <w:sz w:val="28"/>
          <w:szCs w:val="28"/>
        </w:rPr>
      </w:pPr>
    </w:p>
    <w:p w:rsidR="00B91412" w:rsidRPr="00B91412" w:rsidRDefault="00B91412" w:rsidP="00B91412">
      <w:pPr>
        <w:rPr>
          <w:sz w:val="28"/>
          <w:szCs w:val="28"/>
        </w:rPr>
      </w:pPr>
      <w:r w:rsidRPr="00B91412">
        <w:rPr>
          <w:sz w:val="28"/>
          <w:szCs w:val="28"/>
        </w:rPr>
        <w:t>Como tal, debe reconocerse, destacarse y fortalecerse el papel y el liderazgo de numerosos actores, como las redes comunitarias, el sector privado, los bancos de desarrollo, las instituciones financieras y de planificación, la sociedad civil, la juventud, los grupos de voluntarios, las personas mayores, las mujeres, las personas con discapacidad, las poblaciones indígenas, los migrantes  y los grupos que viven en condiciones de alta vulnerabilidad, como agentes de cambio en la reducción del riesgo de desastres y en el fortalecimiento de la resiliencia en las Américas y el Caribe.</w:t>
      </w:r>
    </w:p>
    <w:p w:rsidR="00B91412" w:rsidRPr="00B91412" w:rsidRDefault="00B91412" w:rsidP="00B91412">
      <w:pPr>
        <w:rPr>
          <w:sz w:val="28"/>
          <w:szCs w:val="28"/>
        </w:rPr>
      </w:pPr>
    </w:p>
    <w:p w:rsidR="00B91412" w:rsidRPr="00B91412" w:rsidRDefault="00B91412" w:rsidP="00B91412">
      <w:pPr>
        <w:rPr>
          <w:sz w:val="28"/>
          <w:szCs w:val="28"/>
        </w:rPr>
      </w:pPr>
      <w:r w:rsidRPr="00B91412">
        <w:rPr>
          <w:sz w:val="28"/>
          <w:szCs w:val="28"/>
        </w:rPr>
        <w:t>La VII Plataforma Regional representa una oportunidad inigualable para que los Estados miembros compartan experiencias, desarrollen sus capacidades, transfieran sus conocimientos y compartan sus éxitos en reducción del riesgo de desastres a nivel nacional y local. Del mismo modo, se espera que gracias a esta sesión aumente el grado de participación y el compromiso de los actores y partes interesadas en la implementación del Marco de Sendai, así como en la gestión integral del riesgo de desastres como componente clave para el desarrollo sostenible.</w:t>
      </w:r>
    </w:p>
    <w:p w:rsidR="00B91412" w:rsidRPr="00B91412" w:rsidRDefault="00B91412" w:rsidP="00B91412">
      <w:pPr>
        <w:rPr>
          <w:sz w:val="28"/>
          <w:szCs w:val="28"/>
        </w:rPr>
      </w:pPr>
    </w:p>
    <w:p w:rsidR="00B91412" w:rsidRPr="00B91412" w:rsidRDefault="00B91412" w:rsidP="00B91412">
      <w:pPr>
        <w:rPr>
          <w:sz w:val="28"/>
          <w:szCs w:val="28"/>
        </w:rPr>
      </w:pPr>
      <w:r w:rsidRPr="00B91412">
        <w:rPr>
          <w:sz w:val="28"/>
          <w:szCs w:val="28"/>
        </w:rPr>
        <w:t>La Plataforma Regional incluirá un segmento intergubernamental, sesiones técnicas y actividades paralelas y especiales en las que los participantes tendrán la oportunidad de interactuar y dialogar sobre la implementación y el monitoreo del Marco de Sendai, así como identificar las buenas prácticas y lecciones aprendidas en este ámbito. Uno de los aspectos más relevantes será el segmento de alto nivel, en el que las autoridades y ministros de alto nivel y de diferentes sectores (como educación, agricultura, finanzas, turismo, etc.) deliberarán sobre los avances regionales en la RRD y establecerán las prioridades regionales para los próximos dos años.</w:t>
      </w:r>
    </w:p>
    <w:p w:rsidR="00D54A3A" w:rsidRDefault="00D54A3A" w:rsidP="00B91412">
      <w:pPr>
        <w:rPr>
          <w:sz w:val="28"/>
          <w:szCs w:val="28"/>
        </w:rPr>
      </w:pPr>
    </w:p>
    <w:p w:rsidR="00B91412" w:rsidRPr="00B91412" w:rsidRDefault="00B91412" w:rsidP="00B91412">
      <w:pPr>
        <w:rPr>
          <w:sz w:val="28"/>
          <w:szCs w:val="28"/>
        </w:rPr>
      </w:pPr>
      <w:r w:rsidRPr="00B91412">
        <w:rPr>
          <w:sz w:val="28"/>
          <w:szCs w:val="28"/>
        </w:rPr>
        <w:t xml:space="preserve">Además, se ofrecerán laboratorios didácticos, un </w:t>
      </w:r>
      <w:proofErr w:type="spellStart"/>
      <w:r w:rsidRPr="00B91412">
        <w:rPr>
          <w:sz w:val="28"/>
          <w:szCs w:val="28"/>
        </w:rPr>
        <w:t>Market</w:t>
      </w:r>
      <w:proofErr w:type="spellEnd"/>
      <w:r w:rsidRPr="00B91412">
        <w:rPr>
          <w:sz w:val="28"/>
          <w:szCs w:val="28"/>
        </w:rPr>
        <w:t xml:space="preserve"> Place y un “</w:t>
      </w:r>
      <w:proofErr w:type="spellStart"/>
      <w:r w:rsidRPr="00B91412">
        <w:rPr>
          <w:sz w:val="28"/>
          <w:szCs w:val="28"/>
        </w:rPr>
        <w:t>ignite</w:t>
      </w:r>
      <w:proofErr w:type="spellEnd"/>
      <w:r w:rsidRPr="00B91412">
        <w:rPr>
          <w:sz w:val="28"/>
          <w:szCs w:val="28"/>
        </w:rPr>
        <w:t xml:space="preserve"> </w:t>
      </w:r>
      <w:proofErr w:type="spellStart"/>
      <w:r w:rsidRPr="00B91412">
        <w:rPr>
          <w:sz w:val="28"/>
          <w:szCs w:val="28"/>
        </w:rPr>
        <w:t>stage</w:t>
      </w:r>
      <w:proofErr w:type="spellEnd"/>
      <w:r w:rsidRPr="00B91412">
        <w:rPr>
          <w:sz w:val="28"/>
          <w:szCs w:val="28"/>
        </w:rPr>
        <w:t xml:space="preserve">” donde diversos profesionales y expertos en reducción del riesgo de desastres presentarán herramientas e iniciativas innovadoras en este ámbito. </w:t>
      </w:r>
      <w:proofErr w:type="gramStart"/>
      <w:r w:rsidRPr="00B91412">
        <w:rPr>
          <w:sz w:val="28"/>
          <w:szCs w:val="28"/>
        </w:rPr>
        <w:t>Supondrá  también</w:t>
      </w:r>
      <w:proofErr w:type="gramEnd"/>
      <w:r w:rsidRPr="00B91412">
        <w:rPr>
          <w:sz w:val="28"/>
          <w:szCs w:val="28"/>
        </w:rPr>
        <w:t xml:space="preserve">  una  excelente  oportunidad  para que grupos intergubernamentales regionales y subregionales puedan interactuar y </w:t>
      </w:r>
      <w:r w:rsidRPr="00B91412">
        <w:rPr>
          <w:sz w:val="28"/>
          <w:szCs w:val="28"/>
        </w:rPr>
        <w:lastRenderedPageBreak/>
        <w:t>fortalecer alianzas de trabajo, así como compartir experiencias con miras a alcanzar las siete metas globales establecidas el Marco de Sendai. El sector privado y las entidades financieras sectoriales desempeñarán un papel clave en el diálogo para construir economías resilientes. Finalmente, la Plataforma también se presenta como espacio para fortalecer los vínculos entre los organismos del sistema de las Naciones Unidas y otras organizaciones regionales a fin de garantizar la coherencia entre el Marco de Sendai y otros acuerdos globales pertinentes.</w:t>
      </w:r>
    </w:p>
    <w:p w:rsidR="00B91412" w:rsidRPr="00B91412" w:rsidRDefault="00B91412" w:rsidP="00B91412">
      <w:pPr>
        <w:rPr>
          <w:sz w:val="28"/>
          <w:szCs w:val="28"/>
        </w:rPr>
      </w:pPr>
    </w:p>
    <w:p w:rsidR="00B91412" w:rsidRPr="00B91412" w:rsidRDefault="00B91412" w:rsidP="00B91412">
      <w:pPr>
        <w:rPr>
          <w:sz w:val="28"/>
          <w:szCs w:val="28"/>
        </w:rPr>
      </w:pPr>
      <w:r w:rsidRPr="00B91412">
        <w:rPr>
          <w:sz w:val="28"/>
          <w:szCs w:val="28"/>
        </w:rPr>
        <w:t>Los principales resultados esperados de la VII Plataforma Regional son:</w:t>
      </w:r>
    </w:p>
    <w:p w:rsidR="00B91412" w:rsidRPr="00B91412" w:rsidRDefault="00B91412" w:rsidP="00B91412">
      <w:pPr>
        <w:rPr>
          <w:sz w:val="28"/>
          <w:szCs w:val="28"/>
        </w:rPr>
      </w:pPr>
    </w:p>
    <w:p w:rsidR="00B91412" w:rsidRDefault="00B91412" w:rsidP="00D54A3A">
      <w:pPr>
        <w:pStyle w:val="ListParagraph"/>
        <w:numPr>
          <w:ilvl w:val="0"/>
          <w:numId w:val="1"/>
        </w:numPr>
        <w:rPr>
          <w:sz w:val="28"/>
          <w:szCs w:val="28"/>
        </w:rPr>
      </w:pPr>
      <w:r w:rsidRPr="00D54A3A">
        <w:rPr>
          <w:sz w:val="28"/>
          <w:szCs w:val="28"/>
        </w:rPr>
        <w:t>Resumen del presidente</w:t>
      </w:r>
    </w:p>
    <w:p w:rsidR="00D54A3A" w:rsidRPr="00D54A3A" w:rsidRDefault="00D54A3A" w:rsidP="00D54A3A">
      <w:pPr>
        <w:pStyle w:val="ListParagraph"/>
        <w:rPr>
          <w:sz w:val="28"/>
          <w:szCs w:val="28"/>
        </w:rPr>
      </w:pPr>
    </w:p>
    <w:p w:rsidR="00B91412" w:rsidRDefault="00B91412" w:rsidP="00D54A3A">
      <w:pPr>
        <w:pStyle w:val="ListParagraph"/>
        <w:numPr>
          <w:ilvl w:val="0"/>
          <w:numId w:val="1"/>
        </w:numPr>
        <w:rPr>
          <w:sz w:val="28"/>
          <w:szCs w:val="28"/>
        </w:rPr>
      </w:pPr>
      <w:r w:rsidRPr="00D54A3A">
        <w:rPr>
          <w:sz w:val="28"/>
          <w:szCs w:val="28"/>
        </w:rPr>
        <w:t>Declaración del segmento de alto nivel/reunión ministerial</w:t>
      </w:r>
    </w:p>
    <w:p w:rsidR="00D54A3A" w:rsidRPr="00D54A3A" w:rsidRDefault="00D54A3A" w:rsidP="00D54A3A">
      <w:pPr>
        <w:pStyle w:val="ListParagraph"/>
        <w:rPr>
          <w:sz w:val="28"/>
          <w:szCs w:val="28"/>
        </w:rPr>
      </w:pPr>
    </w:p>
    <w:p w:rsidR="00B91412" w:rsidRDefault="00B91412" w:rsidP="00D54A3A">
      <w:pPr>
        <w:pStyle w:val="ListParagraph"/>
        <w:numPr>
          <w:ilvl w:val="0"/>
          <w:numId w:val="1"/>
        </w:numPr>
        <w:rPr>
          <w:sz w:val="28"/>
          <w:szCs w:val="28"/>
        </w:rPr>
      </w:pPr>
      <w:r w:rsidRPr="00D54A3A">
        <w:rPr>
          <w:sz w:val="28"/>
          <w:szCs w:val="28"/>
        </w:rPr>
        <w:t>Presentación de los avances realizados y recomendaciones para seguir avanzando en la implementación del Plan de Acción Regional para la implementación del Marco de Sendai en las Américas y el Caribe</w:t>
      </w:r>
    </w:p>
    <w:p w:rsidR="00D54A3A" w:rsidRPr="00D54A3A" w:rsidRDefault="00D54A3A" w:rsidP="00D54A3A">
      <w:pPr>
        <w:pStyle w:val="ListParagraph"/>
        <w:rPr>
          <w:sz w:val="28"/>
          <w:szCs w:val="28"/>
        </w:rPr>
      </w:pPr>
    </w:p>
    <w:p w:rsidR="00B91412" w:rsidRPr="00D54A3A" w:rsidRDefault="00B91412" w:rsidP="00D54A3A">
      <w:pPr>
        <w:pStyle w:val="ListParagraph"/>
        <w:numPr>
          <w:ilvl w:val="0"/>
          <w:numId w:val="1"/>
        </w:numPr>
        <w:rPr>
          <w:sz w:val="28"/>
          <w:szCs w:val="28"/>
        </w:rPr>
      </w:pPr>
      <w:r w:rsidRPr="00D54A3A">
        <w:rPr>
          <w:sz w:val="28"/>
          <w:szCs w:val="28"/>
        </w:rPr>
        <w:t>Memorias de la VII Plataforma Regional para la Reducción del Riesgo de Desastres en las Américas y el Caribe</w:t>
      </w:r>
    </w:p>
    <w:p w:rsidR="00B91412" w:rsidRPr="00B91412" w:rsidRDefault="00B91412" w:rsidP="00B91412">
      <w:pPr>
        <w:rPr>
          <w:sz w:val="28"/>
          <w:szCs w:val="28"/>
        </w:rPr>
      </w:pPr>
    </w:p>
    <w:p w:rsidR="00B91412" w:rsidRPr="00B91412" w:rsidRDefault="00B91412" w:rsidP="00B91412">
      <w:pPr>
        <w:rPr>
          <w:sz w:val="28"/>
          <w:szCs w:val="28"/>
        </w:rPr>
      </w:pPr>
      <w:r w:rsidRPr="00B91412">
        <w:rPr>
          <w:sz w:val="28"/>
          <w:szCs w:val="28"/>
        </w:rPr>
        <w:t>Se espera que las deliberaciones y los documentos resultantes de la VII Plataforma Regional sirvan de insumo para que otros mecanismos regionales y globales puedan analizar los avances en el logro de la agenda 2030, en particular el Foro Político de Alto Nivel, el Foro de los Países de América Latina y el Caribe sobre Desarrollo Sostenible, y la siguiente Plataforma Global para la Reducción del Riesgo de Desastres (fecha por determinar), entre otros foros importantes.</w:t>
      </w:r>
    </w:p>
    <w:p w:rsidR="00B91412" w:rsidRDefault="00B91412" w:rsidP="00B91412">
      <w:pPr>
        <w:rPr>
          <w:sz w:val="28"/>
          <w:szCs w:val="28"/>
        </w:rPr>
      </w:pPr>
    </w:p>
    <w:p w:rsidR="00D54A3A" w:rsidRDefault="00D54A3A" w:rsidP="00B91412">
      <w:pPr>
        <w:rPr>
          <w:sz w:val="28"/>
          <w:szCs w:val="28"/>
        </w:rPr>
      </w:pPr>
    </w:p>
    <w:p w:rsidR="00D54A3A" w:rsidRDefault="00D54A3A" w:rsidP="00B91412">
      <w:pPr>
        <w:rPr>
          <w:sz w:val="28"/>
          <w:szCs w:val="28"/>
        </w:rPr>
      </w:pPr>
    </w:p>
    <w:p w:rsidR="00D54A3A" w:rsidRPr="00B91412" w:rsidRDefault="00D54A3A" w:rsidP="00B91412">
      <w:pPr>
        <w:rPr>
          <w:sz w:val="28"/>
          <w:szCs w:val="28"/>
        </w:rPr>
      </w:pPr>
    </w:p>
    <w:p w:rsidR="00B91412" w:rsidRPr="00B91412" w:rsidRDefault="00B91412" w:rsidP="00B91412">
      <w:pPr>
        <w:rPr>
          <w:sz w:val="28"/>
          <w:szCs w:val="28"/>
        </w:rPr>
      </w:pPr>
      <w:r w:rsidRPr="00B91412">
        <w:rPr>
          <w:sz w:val="28"/>
          <w:szCs w:val="28"/>
        </w:rPr>
        <w:lastRenderedPageBreak/>
        <w:t>Además de dichos resultados, la Plataforma Regional proporcionará un espacio excepcional para que los participantes puedan:</w:t>
      </w:r>
    </w:p>
    <w:p w:rsidR="00B91412" w:rsidRPr="00B91412" w:rsidRDefault="00B91412" w:rsidP="00B91412">
      <w:pPr>
        <w:rPr>
          <w:sz w:val="28"/>
          <w:szCs w:val="28"/>
        </w:rPr>
      </w:pPr>
    </w:p>
    <w:p w:rsidR="00B91412" w:rsidRDefault="00B91412" w:rsidP="00EE63E9">
      <w:pPr>
        <w:pStyle w:val="ListParagraph"/>
        <w:numPr>
          <w:ilvl w:val="0"/>
          <w:numId w:val="2"/>
        </w:numPr>
        <w:rPr>
          <w:sz w:val="28"/>
          <w:szCs w:val="28"/>
        </w:rPr>
      </w:pPr>
      <w:r w:rsidRPr="00EE63E9">
        <w:rPr>
          <w:sz w:val="28"/>
          <w:szCs w:val="28"/>
        </w:rPr>
        <w:t>Interactuar con los líderes dirigentes de la RRD de los sectores público y privado, incluidos los miembros de la comunidad científica y tecnológica, la comunidad empresarial, el sector académico, la sociedad civil, los líderes comunitarios y los representantes gubernamentales de toda la región.</w:t>
      </w:r>
    </w:p>
    <w:p w:rsidR="00EE63E9" w:rsidRPr="00EE63E9" w:rsidRDefault="00EE63E9" w:rsidP="00EE63E9">
      <w:pPr>
        <w:pStyle w:val="ListParagraph"/>
        <w:rPr>
          <w:sz w:val="28"/>
          <w:szCs w:val="28"/>
        </w:rPr>
      </w:pPr>
    </w:p>
    <w:p w:rsidR="00B91412" w:rsidRDefault="00B91412" w:rsidP="00EE63E9">
      <w:pPr>
        <w:pStyle w:val="ListParagraph"/>
        <w:numPr>
          <w:ilvl w:val="0"/>
          <w:numId w:val="2"/>
        </w:numPr>
        <w:rPr>
          <w:sz w:val="28"/>
          <w:szCs w:val="28"/>
        </w:rPr>
      </w:pPr>
      <w:r w:rsidRPr="00EE63E9">
        <w:rPr>
          <w:sz w:val="28"/>
          <w:szCs w:val="28"/>
        </w:rPr>
        <w:t>Conocer las últimas ideas sobre reducción del riesgo en desastres y experiencias de toda la región.</w:t>
      </w:r>
    </w:p>
    <w:p w:rsidR="00EE63E9" w:rsidRPr="00EE63E9" w:rsidRDefault="00EE63E9" w:rsidP="00EE63E9">
      <w:pPr>
        <w:pStyle w:val="ListParagraph"/>
        <w:rPr>
          <w:sz w:val="28"/>
          <w:szCs w:val="28"/>
        </w:rPr>
      </w:pPr>
    </w:p>
    <w:p w:rsidR="00B91412" w:rsidRDefault="00B91412" w:rsidP="00EE63E9">
      <w:pPr>
        <w:pStyle w:val="ListParagraph"/>
        <w:numPr>
          <w:ilvl w:val="0"/>
          <w:numId w:val="2"/>
        </w:numPr>
        <w:rPr>
          <w:sz w:val="28"/>
          <w:szCs w:val="28"/>
        </w:rPr>
      </w:pPr>
      <w:r w:rsidRPr="00EE63E9">
        <w:rPr>
          <w:sz w:val="28"/>
          <w:szCs w:val="28"/>
        </w:rPr>
        <w:t>Forjar nuevas alianzas y explorar nuevas oportunidades de asociación con los cientos de organizaciones y agencias presentes.</w:t>
      </w:r>
    </w:p>
    <w:p w:rsidR="00EE63E9" w:rsidRPr="00EE63E9" w:rsidRDefault="00EE63E9" w:rsidP="00EE63E9">
      <w:pPr>
        <w:pStyle w:val="ListParagraph"/>
        <w:rPr>
          <w:sz w:val="28"/>
          <w:szCs w:val="28"/>
        </w:rPr>
      </w:pPr>
    </w:p>
    <w:p w:rsidR="00B91412" w:rsidRDefault="00B91412" w:rsidP="00EE63E9">
      <w:pPr>
        <w:pStyle w:val="ListParagraph"/>
        <w:numPr>
          <w:ilvl w:val="0"/>
          <w:numId w:val="2"/>
        </w:numPr>
        <w:rPr>
          <w:sz w:val="28"/>
          <w:szCs w:val="28"/>
        </w:rPr>
      </w:pPr>
      <w:r w:rsidRPr="00EE63E9">
        <w:rPr>
          <w:sz w:val="28"/>
          <w:szCs w:val="28"/>
        </w:rPr>
        <w:t>Presentar sus propias experiencias y aprendizajes en el “</w:t>
      </w:r>
      <w:proofErr w:type="spellStart"/>
      <w:r w:rsidRPr="00EE63E9">
        <w:rPr>
          <w:sz w:val="28"/>
          <w:szCs w:val="28"/>
        </w:rPr>
        <w:t>Ignite</w:t>
      </w:r>
      <w:proofErr w:type="spellEnd"/>
      <w:r w:rsidRPr="00EE63E9">
        <w:rPr>
          <w:sz w:val="28"/>
          <w:szCs w:val="28"/>
        </w:rPr>
        <w:t xml:space="preserve"> </w:t>
      </w:r>
      <w:proofErr w:type="spellStart"/>
      <w:r w:rsidRPr="00EE63E9">
        <w:rPr>
          <w:sz w:val="28"/>
          <w:szCs w:val="28"/>
        </w:rPr>
        <w:t>Stage</w:t>
      </w:r>
      <w:proofErr w:type="spellEnd"/>
      <w:r w:rsidRPr="00EE63E9">
        <w:rPr>
          <w:sz w:val="28"/>
          <w:szCs w:val="28"/>
        </w:rPr>
        <w:t>”.</w:t>
      </w:r>
    </w:p>
    <w:p w:rsidR="00EE63E9" w:rsidRPr="00EE63E9" w:rsidRDefault="00EE63E9" w:rsidP="00EE63E9">
      <w:pPr>
        <w:pStyle w:val="ListParagraph"/>
        <w:rPr>
          <w:sz w:val="28"/>
          <w:szCs w:val="28"/>
        </w:rPr>
      </w:pPr>
    </w:p>
    <w:p w:rsidR="00B91412" w:rsidRPr="00EE63E9" w:rsidRDefault="00B91412" w:rsidP="00EE63E9">
      <w:pPr>
        <w:pStyle w:val="ListParagraph"/>
        <w:numPr>
          <w:ilvl w:val="0"/>
          <w:numId w:val="2"/>
        </w:numPr>
        <w:rPr>
          <w:sz w:val="28"/>
          <w:szCs w:val="28"/>
        </w:rPr>
      </w:pPr>
      <w:r w:rsidRPr="00EE63E9">
        <w:rPr>
          <w:sz w:val="28"/>
          <w:szCs w:val="28"/>
        </w:rPr>
        <w:t xml:space="preserve">Disfrutar de la increíble hospitalidad jamaicana y caribeña y divertirse durante su estadía en </w:t>
      </w:r>
      <w:proofErr w:type="spellStart"/>
      <w:r w:rsidRPr="00EE63E9">
        <w:rPr>
          <w:sz w:val="28"/>
          <w:szCs w:val="28"/>
        </w:rPr>
        <w:t>Montego</w:t>
      </w:r>
      <w:proofErr w:type="spellEnd"/>
      <w:r w:rsidRPr="00EE63E9">
        <w:rPr>
          <w:sz w:val="28"/>
          <w:szCs w:val="28"/>
        </w:rPr>
        <w:t xml:space="preserve"> Bay.</w:t>
      </w:r>
    </w:p>
    <w:p w:rsidR="00D54A3A" w:rsidRDefault="00D54A3A" w:rsidP="00B91412">
      <w:pPr>
        <w:rPr>
          <w:sz w:val="28"/>
          <w:szCs w:val="28"/>
        </w:rPr>
      </w:pPr>
    </w:p>
    <w:p w:rsidR="00D54A3A" w:rsidRPr="00D54A3A" w:rsidRDefault="00D54A3A" w:rsidP="00D54A3A">
      <w:pPr>
        <w:rPr>
          <w:sz w:val="28"/>
          <w:szCs w:val="28"/>
        </w:rPr>
      </w:pPr>
      <w:r w:rsidRPr="00D54A3A">
        <w:rPr>
          <w:sz w:val="28"/>
          <w:szCs w:val="28"/>
        </w:rPr>
        <w:t>5.</w:t>
      </w:r>
      <w:r w:rsidRPr="00D54A3A">
        <w:rPr>
          <w:sz w:val="28"/>
          <w:szCs w:val="28"/>
        </w:rPr>
        <w:tab/>
        <w:t>MEDIOS DE COMUNICACIÓN</w:t>
      </w:r>
    </w:p>
    <w:p w:rsidR="00D54A3A" w:rsidRPr="00D54A3A" w:rsidRDefault="00D54A3A" w:rsidP="00D54A3A">
      <w:pPr>
        <w:rPr>
          <w:sz w:val="28"/>
          <w:szCs w:val="28"/>
        </w:rPr>
      </w:pPr>
    </w:p>
    <w:p w:rsidR="00D54A3A" w:rsidRPr="00D54A3A" w:rsidRDefault="00D54A3A" w:rsidP="00D54A3A">
      <w:pPr>
        <w:rPr>
          <w:sz w:val="28"/>
          <w:szCs w:val="28"/>
        </w:rPr>
      </w:pPr>
      <w:r w:rsidRPr="00D54A3A">
        <w:rPr>
          <w:sz w:val="28"/>
          <w:szCs w:val="28"/>
        </w:rPr>
        <w:t xml:space="preserve">La página web de la PR20 contiene información actualizada sobre el evento. Está disponible aquí: </w:t>
      </w:r>
      <w:hyperlink r:id="rId9" w:history="1">
        <w:r w:rsidRPr="00CF05B9">
          <w:rPr>
            <w:rStyle w:val="Hyperlink"/>
            <w:sz w:val="28"/>
            <w:szCs w:val="28"/>
          </w:rPr>
          <w:t>https://www.eird.org/americas/pr2020/</w:t>
        </w:r>
      </w:hyperlink>
      <w:r>
        <w:rPr>
          <w:sz w:val="28"/>
          <w:szCs w:val="28"/>
        </w:rPr>
        <w:t xml:space="preserve"> </w:t>
      </w:r>
    </w:p>
    <w:p w:rsidR="00D54A3A" w:rsidRPr="00D54A3A" w:rsidRDefault="00D54A3A" w:rsidP="00D54A3A">
      <w:pPr>
        <w:rPr>
          <w:sz w:val="28"/>
          <w:szCs w:val="28"/>
        </w:rPr>
      </w:pPr>
    </w:p>
    <w:p w:rsidR="00D54A3A" w:rsidRPr="00D54A3A" w:rsidRDefault="00D54A3A" w:rsidP="00D54A3A">
      <w:pPr>
        <w:rPr>
          <w:sz w:val="28"/>
          <w:szCs w:val="28"/>
        </w:rPr>
      </w:pPr>
      <w:r w:rsidRPr="00D54A3A">
        <w:rPr>
          <w:sz w:val="28"/>
          <w:szCs w:val="28"/>
        </w:rPr>
        <w:t>Las partes interesadas en América y el Caribe también pueden ser parte de esta conversación utilizando el hashtag #</w:t>
      </w:r>
      <w:proofErr w:type="spellStart"/>
      <w:r w:rsidRPr="00D54A3A">
        <w:rPr>
          <w:sz w:val="28"/>
          <w:szCs w:val="28"/>
        </w:rPr>
        <w:t>SendaiAmericas</w:t>
      </w:r>
      <w:proofErr w:type="spellEnd"/>
      <w:r w:rsidRPr="00D54A3A">
        <w:rPr>
          <w:sz w:val="28"/>
          <w:szCs w:val="28"/>
        </w:rPr>
        <w:t xml:space="preserve"> en línea.</w:t>
      </w:r>
    </w:p>
    <w:p w:rsidR="00D54A3A" w:rsidRPr="00D54A3A" w:rsidRDefault="00D54A3A" w:rsidP="00D54A3A">
      <w:pPr>
        <w:rPr>
          <w:sz w:val="28"/>
          <w:szCs w:val="28"/>
        </w:rPr>
      </w:pPr>
    </w:p>
    <w:p w:rsidR="00D54A3A" w:rsidRPr="00D54A3A" w:rsidRDefault="00D54A3A" w:rsidP="00D54A3A">
      <w:pPr>
        <w:rPr>
          <w:sz w:val="28"/>
          <w:szCs w:val="28"/>
        </w:rPr>
      </w:pPr>
      <w:r w:rsidRPr="00D54A3A">
        <w:rPr>
          <w:sz w:val="28"/>
          <w:szCs w:val="28"/>
        </w:rPr>
        <w:t>Durante los días del evento habrá transmisión web en vivo.</w:t>
      </w:r>
    </w:p>
    <w:p w:rsidR="00D54A3A" w:rsidRDefault="00D54A3A" w:rsidP="00D54A3A">
      <w:pPr>
        <w:rPr>
          <w:sz w:val="28"/>
          <w:szCs w:val="28"/>
        </w:rPr>
      </w:pPr>
    </w:p>
    <w:p w:rsidR="00EE63E9" w:rsidRDefault="00EE63E9" w:rsidP="00D54A3A">
      <w:pPr>
        <w:rPr>
          <w:sz w:val="28"/>
          <w:szCs w:val="28"/>
        </w:rPr>
      </w:pPr>
    </w:p>
    <w:p w:rsidR="00EE63E9" w:rsidRPr="00D54A3A" w:rsidRDefault="00EE63E9" w:rsidP="00D54A3A">
      <w:pPr>
        <w:rPr>
          <w:sz w:val="28"/>
          <w:szCs w:val="28"/>
        </w:rPr>
      </w:pPr>
    </w:p>
    <w:p w:rsidR="00D54A3A" w:rsidRPr="00D54A3A" w:rsidRDefault="00D54A3A" w:rsidP="00D54A3A">
      <w:pPr>
        <w:rPr>
          <w:sz w:val="28"/>
          <w:szCs w:val="28"/>
        </w:rPr>
      </w:pPr>
      <w:r w:rsidRPr="00D54A3A">
        <w:rPr>
          <w:sz w:val="28"/>
          <w:szCs w:val="28"/>
        </w:rPr>
        <w:lastRenderedPageBreak/>
        <w:t>CONTACTO:</w:t>
      </w:r>
    </w:p>
    <w:p w:rsidR="00D54A3A" w:rsidRPr="00D54A3A" w:rsidRDefault="00D54A3A" w:rsidP="00D54A3A">
      <w:pPr>
        <w:rPr>
          <w:sz w:val="28"/>
          <w:szCs w:val="28"/>
        </w:rPr>
      </w:pPr>
    </w:p>
    <w:p w:rsidR="00D54A3A" w:rsidRPr="00D54A3A" w:rsidRDefault="00D54A3A" w:rsidP="00D54A3A">
      <w:pPr>
        <w:rPr>
          <w:sz w:val="28"/>
          <w:szCs w:val="28"/>
        </w:rPr>
      </w:pPr>
      <w:r w:rsidRPr="00D54A3A">
        <w:rPr>
          <w:sz w:val="28"/>
          <w:szCs w:val="28"/>
        </w:rPr>
        <w:t>UNDRR:</w:t>
      </w:r>
    </w:p>
    <w:p w:rsidR="00D54A3A" w:rsidRPr="00D54A3A" w:rsidRDefault="00D54A3A" w:rsidP="00D54A3A">
      <w:pPr>
        <w:rPr>
          <w:sz w:val="28"/>
          <w:szCs w:val="28"/>
        </w:rPr>
      </w:pPr>
      <w:hyperlink r:id="rId10" w:history="1">
        <w:r w:rsidRPr="00CF05B9">
          <w:rPr>
            <w:rStyle w:val="Hyperlink"/>
            <w:sz w:val="28"/>
            <w:szCs w:val="28"/>
          </w:rPr>
          <w:t>rpa@eird.org</w:t>
        </w:r>
      </w:hyperlink>
      <w:r>
        <w:rPr>
          <w:sz w:val="28"/>
          <w:szCs w:val="28"/>
        </w:rPr>
        <w:t xml:space="preserve"> </w:t>
      </w:r>
    </w:p>
    <w:p w:rsidR="00D54A3A" w:rsidRDefault="00D54A3A" w:rsidP="00D54A3A">
      <w:pPr>
        <w:rPr>
          <w:sz w:val="28"/>
          <w:szCs w:val="28"/>
        </w:rPr>
      </w:pPr>
    </w:p>
    <w:p w:rsidR="00D54A3A" w:rsidRPr="00D213E3" w:rsidRDefault="00D54A3A" w:rsidP="00D54A3A">
      <w:pPr>
        <w:rPr>
          <w:sz w:val="28"/>
          <w:szCs w:val="28"/>
        </w:rPr>
      </w:pPr>
      <w:r w:rsidRPr="00D54A3A">
        <w:rPr>
          <w:sz w:val="28"/>
          <w:szCs w:val="28"/>
        </w:rPr>
        <w:t xml:space="preserve">Jamaica: </w:t>
      </w:r>
      <w:hyperlink r:id="rId11" w:history="1">
        <w:r w:rsidRPr="00CF05B9">
          <w:rPr>
            <w:rStyle w:val="Hyperlink"/>
            <w:sz w:val="28"/>
            <w:szCs w:val="28"/>
          </w:rPr>
          <w:t>permanentsecretaryoffice@mlgcd.gov.jm</w:t>
        </w:r>
      </w:hyperlink>
      <w:r>
        <w:rPr>
          <w:sz w:val="28"/>
          <w:szCs w:val="28"/>
        </w:rPr>
        <w:t xml:space="preserve"> </w:t>
      </w:r>
      <w:r w:rsidRPr="00D54A3A">
        <w:rPr>
          <w:sz w:val="28"/>
          <w:szCs w:val="28"/>
        </w:rPr>
        <w:t xml:space="preserve"> </w:t>
      </w:r>
      <w:hyperlink r:id="rId12" w:history="1">
        <w:r w:rsidRPr="00CF05B9">
          <w:rPr>
            <w:rStyle w:val="Hyperlink"/>
            <w:sz w:val="28"/>
            <w:szCs w:val="28"/>
          </w:rPr>
          <w:t>tgraham@mlgcd.gov.jm</w:t>
        </w:r>
      </w:hyperlink>
      <w:r>
        <w:rPr>
          <w:sz w:val="28"/>
          <w:szCs w:val="28"/>
        </w:rPr>
        <w:t xml:space="preserve"> </w:t>
      </w:r>
      <w:r w:rsidRPr="00D54A3A">
        <w:rPr>
          <w:sz w:val="28"/>
          <w:szCs w:val="28"/>
        </w:rPr>
        <w:t xml:space="preserve"> </w:t>
      </w:r>
      <w:r>
        <w:rPr>
          <w:sz w:val="28"/>
          <w:szCs w:val="28"/>
        </w:rPr>
        <w:t xml:space="preserve"> </w:t>
      </w:r>
      <w:hyperlink r:id="rId13" w:history="1">
        <w:r w:rsidRPr="00CF05B9">
          <w:rPr>
            <w:rStyle w:val="Hyperlink"/>
            <w:sz w:val="28"/>
            <w:szCs w:val="28"/>
          </w:rPr>
          <w:t>rp2020jamaica@mlgcd.gov.jm</w:t>
        </w:r>
      </w:hyperlink>
      <w:r>
        <w:rPr>
          <w:sz w:val="28"/>
          <w:szCs w:val="28"/>
        </w:rPr>
        <w:t xml:space="preserve"> </w:t>
      </w:r>
    </w:p>
    <w:sectPr w:rsidR="00D54A3A" w:rsidRPr="00D213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314" w:rsidRDefault="00E76314" w:rsidP="002D058D">
      <w:pPr>
        <w:spacing w:after="0" w:line="240" w:lineRule="auto"/>
      </w:pPr>
      <w:r>
        <w:separator/>
      </w:r>
    </w:p>
  </w:endnote>
  <w:endnote w:type="continuationSeparator" w:id="0">
    <w:p w:rsidR="00E76314" w:rsidRDefault="00E76314" w:rsidP="002D0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314" w:rsidRDefault="00E76314" w:rsidP="002D058D">
      <w:pPr>
        <w:spacing w:after="0" w:line="240" w:lineRule="auto"/>
      </w:pPr>
      <w:r>
        <w:separator/>
      </w:r>
    </w:p>
  </w:footnote>
  <w:footnote w:type="continuationSeparator" w:id="0">
    <w:p w:rsidR="00E76314" w:rsidRDefault="00E76314" w:rsidP="002D058D">
      <w:pPr>
        <w:spacing w:after="0" w:line="240" w:lineRule="auto"/>
      </w:pPr>
      <w:r>
        <w:continuationSeparator/>
      </w:r>
    </w:p>
  </w:footnote>
  <w:footnote w:id="1">
    <w:p w:rsidR="002D058D" w:rsidRPr="00D213E3" w:rsidRDefault="002D058D" w:rsidP="002D058D">
      <w:pPr>
        <w:pStyle w:val="FootnoteText"/>
        <w:rPr>
          <w:sz w:val="28"/>
          <w:szCs w:val="28"/>
        </w:rPr>
      </w:pPr>
      <w:r w:rsidRPr="00D213E3">
        <w:rPr>
          <w:rStyle w:val="FootnoteReference"/>
          <w:sz w:val="28"/>
          <w:szCs w:val="28"/>
        </w:rPr>
        <w:footnoteRef/>
      </w:r>
      <w:r w:rsidRPr="00D213E3">
        <w:rPr>
          <w:sz w:val="28"/>
          <w:szCs w:val="28"/>
        </w:rPr>
        <w:t xml:space="preserve"> </w:t>
      </w:r>
      <w:r w:rsidRPr="00D213E3">
        <w:rPr>
          <w:sz w:val="28"/>
          <w:szCs w:val="28"/>
        </w:rPr>
        <w:t>En este contexto, se entiende por economía resiliente como la capacidad de un sistema económico para recuperarse rápidamente de una crisis. En el contexto de desarrollo sostenible, se refiera a la habilidad de recuperarse de manera rápida de un impacto, la habilidad de mantenerse durante el impacto y la habilidad de evitar el impacto de manera integral. Establecer economías resilientes a nivel local, nacional y regional requiere contar con la habilidad de anticipar el riesgo, asesorar como el impacto del riesgo puede afectar bienes económicos clave, integrar este conocimiento durante el proceso de toma de decisiones informadas por el riesgo para evitar la creación de nuevos riesgos, reducir los riesgos existentes y fortalecer la resiliencia a través de incentivos e instrumentos sociales, económicos, culturales y políticos.</w:t>
      </w:r>
    </w:p>
    <w:p w:rsidR="002D058D" w:rsidRPr="00D213E3" w:rsidRDefault="002D058D" w:rsidP="002D058D">
      <w:pPr>
        <w:pStyle w:val="FootnoteText"/>
        <w:rPr>
          <w:sz w:val="28"/>
          <w:szCs w:val="28"/>
        </w:rPr>
      </w:pPr>
    </w:p>
  </w:footnote>
  <w:footnote w:id="2">
    <w:p w:rsidR="00D213E3" w:rsidRPr="00D213E3" w:rsidRDefault="00D213E3">
      <w:pPr>
        <w:pStyle w:val="FootnoteText"/>
        <w:rPr>
          <w:sz w:val="28"/>
          <w:szCs w:val="28"/>
        </w:rPr>
      </w:pPr>
      <w:r w:rsidRPr="00D213E3">
        <w:rPr>
          <w:rStyle w:val="FootnoteReference"/>
          <w:sz w:val="28"/>
          <w:szCs w:val="28"/>
        </w:rPr>
        <w:footnoteRef/>
      </w:r>
      <w:r w:rsidRPr="00D213E3">
        <w:rPr>
          <w:sz w:val="28"/>
          <w:szCs w:val="28"/>
        </w:rPr>
        <w:t xml:space="preserve"> </w:t>
      </w:r>
      <w:r w:rsidRPr="00D213E3">
        <w:rPr>
          <w:sz w:val="28"/>
          <w:szCs w:val="28"/>
        </w:rPr>
        <w:t>CEPAL, 2017</w:t>
      </w:r>
    </w:p>
  </w:footnote>
  <w:footnote w:id="3">
    <w:p w:rsidR="009518C7" w:rsidRDefault="009518C7" w:rsidP="009518C7">
      <w:pPr>
        <w:pStyle w:val="FootnoteText"/>
      </w:pPr>
      <w:r>
        <w:rPr>
          <w:rStyle w:val="FootnoteReference"/>
        </w:rPr>
        <w:footnoteRef/>
      </w:r>
      <w:r>
        <w:t xml:space="preserve"> </w:t>
      </w:r>
      <w:r w:rsidRPr="009518C7">
        <w:rPr>
          <w:sz w:val="28"/>
          <w:szCs w:val="28"/>
        </w:rPr>
        <w:t>Agenda de Acción de Addis Abeba sobre financiación para el desarrollo, Agenda 2030 para el Desarrollo Sostenible,</w:t>
      </w:r>
      <w:r w:rsidRPr="009518C7">
        <w:rPr>
          <w:sz w:val="28"/>
          <w:szCs w:val="28"/>
        </w:rPr>
        <w:t xml:space="preserve"> </w:t>
      </w:r>
      <w:r w:rsidRPr="009518C7">
        <w:rPr>
          <w:sz w:val="28"/>
          <w:szCs w:val="28"/>
        </w:rPr>
        <w:t>Acuerdo de París sobre cambio climático.</w:t>
      </w:r>
    </w:p>
  </w:footnote>
  <w:footnote w:id="4">
    <w:p w:rsidR="009518C7" w:rsidRDefault="009518C7">
      <w:pPr>
        <w:pStyle w:val="FootnoteText"/>
      </w:pPr>
      <w:r>
        <w:rPr>
          <w:rStyle w:val="FootnoteReference"/>
        </w:rPr>
        <w:footnoteRef/>
      </w:r>
      <w:r>
        <w:t xml:space="preserve"> </w:t>
      </w:r>
      <w:hyperlink r:id="rId1" w:history="1">
        <w:r w:rsidRPr="009518C7">
          <w:rPr>
            <w:rStyle w:val="Hyperlink"/>
            <w:sz w:val="28"/>
            <w:szCs w:val="28"/>
          </w:rPr>
          <w:t>http://eird.org/rp17/docs/regional-action-plan-eng.pdf</w:t>
        </w:r>
      </w:hyperlink>
      <w:r w:rsidRPr="009518C7">
        <w:rPr>
          <w:sz w:val="28"/>
          <w:szCs w:val="2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C44BF"/>
    <w:multiLevelType w:val="hybridMultilevel"/>
    <w:tmpl w:val="22BAAAA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32AA50F1"/>
    <w:multiLevelType w:val="hybridMultilevel"/>
    <w:tmpl w:val="E356FF3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E4"/>
    <w:rsid w:val="00241667"/>
    <w:rsid w:val="002D058D"/>
    <w:rsid w:val="00413672"/>
    <w:rsid w:val="009002DD"/>
    <w:rsid w:val="009518C7"/>
    <w:rsid w:val="009A4D89"/>
    <w:rsid w:val="009E1660"/>
    <w:rsid w:val="00B91412"/>
    <w:rsid w:val="00CD1BE4"/>
    <w:rsid w:val="00D213E3"/>
    <w:rsid w:val="00D54A3A"/>
    <w:rsid w:val="00E76314"/>
    <w:rsid w:val="00EE63E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44280"/>
  <w15:chartTrackingRefBased/>
  <w15:docId w15:val="{CE06D424-9AC4-4905-B7C9-E5FEF640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1667"/>
    <w:rPr>
      <w:color w:val="0563C1" w:themeColor="hyperlink"/>
      <w:u w:val="single"/>
    </w:rPr>
  </w:style>
  <w:style w:type="character" w:styleId="UnresolvedMention">
    <w:name w:val="Unresolved Mention"/>
    <w:basedOn w:val="DefaultParagraphFont"/>
    <w:uiPriority w:val="99"/>
    <w:semiHidden/>
    <w:unhideWhenUsed/>
    <w:rsid w:val="00241667"/>
    <w:rPr>
      <w:color w:val="605E5C"/>
      <w:shd w:val="clear" w:color="auto" w:fill="E1DFDD"/>
    </w:rPr>
  </w:style>
  <w:style w:type="paragraph" w:styleId="FootnoteText">
    <w:name w:val="footnote text"/>
    <w:basedOn w:val="Normal"/>
    <w:link w:val="FootnoteTextChar"/>
    <w:uiPriority w:val="99"/>
    <w:semiHidden/>
    <w:unhideWhenUsed/>
    <w:rsid w:val="002D05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058D"/>
    <w:rPr>
      <w:sz w:val="20"/>
      <w:szCs w:val="20"/>
      <w:lang w:val="es-CL"/>
    </w:rPr>
  </w:style>
  <w:style w:type="character" w:styleId="FootnoteReference">
    <w:name w:val="footnote reference"/>
    <w:basedOn w:val="DefaultParagraphFont"/>
    <w:uiPriority w:val="99"/>
    <w:semiHidden/>
    <w:unhideWhenUsed/>
    <w:rsid w:val="002D058D"/>
    <w:rPr>
      <w:vertAlign w:val="superscript"/>
    </w:rPr>
  </w:style>
  <w:style w:type="paragraph" w:styleId="ListParagraph">
    <w:name w:val="List Paragraph"/>
    <w:basedOn w:val="Normal"/>
    <w:uiPriority w:val="34"/>
    <w:qFormat/>
    <w:rsid w:val="00D54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rd.org/americas/pr2020/" TargetMode="External"/><Relationship Id="rId13" Type="http://schemas.openxmlformats.org/officeDocument/2006/relationships/hyperlink" Target="mailto:rp2020jamaica@mlgcd.gov.j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graham@mlgcd.gov.j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manentsecretaryoffice@mlgcd.gov.j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pa@eird.org" TargetMode="External"/><Relationship Id="rId4" Type="http://schemas.openxmlformats.org/officeDocument/2006/relationships/settings" Target="settings.xml"/><Relationship Id="rId9" Type="http://schemas.openxmlformats.org/officeDocument/2006/relationships/hyperlink" Target="https://www.eird.org/americas/pr202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ird.org/rp17/docs/regional-action-plan-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B18A0-D53F-42A5-BD37-17956C5D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11</Pages>
  <Words>2753</Words>
  <Characters>15696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 </cp:lastModifiedBy>
  <cp:revision>1</cp:revision>
  <dcterms:created xsi:type="dcterms:W3CDTF">2019-12-26T11:35:00Z</dcterms:created>
  <dcterms:modified xsi:type="dcterms:W3CDTF">2019-12-26T14:05:00Z</dcterms:modified>
</cp:coreProperties>
</file>